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CFB8" w14:textId="77777777" w:rsidR="00B67860" w:rsidRPr="00835056" w:rsidRDefault="00B67860" w:rsidP="00B67860">
      <w:pPr>
        <w:jc w:val="center"/>
        <w:rPr>
          <w:rFonts w:cstheme="minorHAnsi"/>
          <w:b/>
          <w:color w:val="FF0000"/>
          <w:sz w:val="40"/>
          <w:szCs w:val="40"/>
        </w:rPr>
      </w:pPr>
      <w:r w:rsidRPr="00835056">
        <w:rPr>
          <w:b/>
          <w:color w:val="FF0000"/>
          <w:sz w:val="40"/>
          <w:szCs w:val="40"/>
        </w:rPr>
        <w:t>EXECUTIVE SUMMARY</w:t>
      </w:r>
    </w:p>
    <w:p w14:paraId="09EBA515" w14:textId="77777777" w:rsidR="00B67860" w:rsidRDefault="00B67860" w:rsidP="00B67860">
      <w:pPr>
        <w:pStyle w:val="NormalWeb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028C4F0" w14:textId="77777777" w:rsidR="00B67860" w:rsidRPr="00835056" w:rsidRDefault="00B67860" w:rsidP="00B67860">
      <w:pPr>
        <w:pStyle w:val="NormalWeb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Rongsai–Borjhora–Bajengdoba (RBB) Road </w:t>
      </w:r>
      <w:proofErr w:type="spellStart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do·a</w:t>
      </w:r>
      <w:proofErr w:type="spellEnd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single lane </w:t>
      </w:r>
      <w:proofErr w:type="spellStart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pora</w:t>
      </w:r>
      <w:proofErr w:type="spellEnd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intermediate lane </w:t>
      </w:r>
      <w:proofErr w:type="spellStart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do·a</w:t>
      </w:r>
      <w:proofErr w:type="spellEnd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upgradation </w:t>
      </w:r>
      <w:proofErr w:type="spellStart"/>
      <w:r w:rsidRPr="0083505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ka·se</w:t>
      </w:r>
      <w:proofErr w:type="spellEnd"/>
    </w:p>
    <w:p w14:paraId="2717E868" w14:textId="77777777" w:rsidR="00B67860" w:rsidRPr="003573DF" w:rsidRDefault="00B67860" w:rsidP="00B67860">
      <w:pPr>
        <w:ind w:right="-330"/>
        <w:rPr>
          <w:rFonts w:cstheme="minorHAnsi"/>
          <w:b/>
          <w:bCs/>
          <w:sz w:val="32"/>
          <w:szCs w:val="32"/>
        </w:rPr>
      </w:pPr>
    </w:p>
    <w:p w14:paraId="5B3BA09E" w14:textId="77777777" w:rsidR="00B67860" w:rsidRPr="003573DF" w:rsidRDefault="00B67860" w:rsidP="00B67860">
      <w:pPr>
        <w:ind w:left="-567" w:right="-330"/>
        <w:jc w:val="center"/>
        <w:rPr>
          <w:rFonts w:cstheme="minorHAnsi"/>
          <w:b/>
          <w:sz w:val="36"/>
          <w:szCs w:val="36"/>
        </w:rPr>
      </w:pPr>
      <w:r w:rsidRPr="003573DF">
        <w:rPr>
          <w:rFonts w:cstheme="minorHAnsi"/>
          <w:b/>
          <w:bCs/>
          <w:sz w:val="32"/>
          <w:szCs w:val="32"/>
        </w:rPr>
        <w:t>Meghalaya Logistics and Connectivity Improvement Project (MLCIP</w:t>
      </w:r>
      <w:r w:rsidRPr="003573DF">
        <w:rPr>
          <w:rFonts w:cstheme="minorHAnsi"/>
          <w:b/>
          <w:sz w:val="36"/>
          <w:szCs w:val="36"/>
        </w:rPr>
        <w:t>)</w:t>
      </w:r>
    </w:p>
    <w:p w14:paraId="198DA824" w14:textId="77777777" w:rsidR="00B67860" w:rsidRPr="003573DF" w:rsidRDefault="00B67860" w:rsidP="00B67860">
      <w:pPr>
        <w:ind w:left="-851" w:right="-897"/>
        <w:rPr>
          <w:rFonts w:cstheme="minorHAnsi"/>
          <w:b/>
          <w:color w:val="000000" w:themeColor="text1"/>
          <w:sz w:val="28"/>
          <w:szCs w:val="28"/>
        </w:rPr>
      </w:pPr>
    </w:p>
    <w:p w14:paraId="6A781F47" w14:textId="77777777" w:rsidR="00B67860" w:rsidRDefault="00B67860" w:rsidP="00B67860">
      <w:pPr>
        <w:ind w:left="-851" w:right="-897"/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3573DF">
        <w:rPr>
          <w:rFonts w:cstheme="minorHAnsi"/>
          <w:b/>
          <w:color w:val="31849B" w:themeColor="accent5" w:themeShade="BF"/>
          <w:sz w:val="28"/>
          <w:szCs w:val="28"/>
        </w:rPr>
        <w:t>Submitted</w:t>
      </w:r>
      <w:r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</w:p>
    <w:p w14:paraId="1D54DB75" w14:textId="77777777" w:rsidR="00B67860" w:rsidRPr="003573DF" w:rsidRDefault="00B67860" w:rsidP="00B67860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  <w:r w:rsidRPr="003573DF">
        <w:rPr>
          <w:rFonts w:cstheme="minorHAnsi"/>
          <w:b/>
          <w:color w:val="31849B" w:themeColor="accent5" w:themeShade="BF"/>
          <w:sz w:val="24"/>
          <w:szCs w:val="28"/>
        </w:rPr>
        <w:t>to</w:t>
      </w:r>
    </w:p>
    <w:p w14:paraId="5B73EA39" w14:textId="77777777" w:rsidR="00B67860" w:rsidRPr="003573DF" w:rsidRDefault="00B67860" w:rsidP="00B67860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</w:p>
    <w:p w14:paraId="08ED7AEE" w14:textId="77777777" w:rsidR="00B67860" w:rsidRPr="003573DF" w:rsidRDefault="00B67860" w:rsidP="00B67860">
      <w:pPr>
        <w:jc w:val="center"/>
        <w:rPr>
          <w:rFonts w:cstheme="minorHAnsi"/>
          <w:b/>
          <w:color w:val="000000" w:themeColor="text1"/>
          <w:sz w:val="24"/>
          <w:szCs w:val="28"/>
        </w:rPr>
      </w:pPr>
      <w:r w:rsidRPr="003573DF">
        <w:rPr>
          <w:rFonts w:cstheme="minorHAnsi"/>
          <w:b/>
          <w:noProof/>
          <w:color w:val="000000" w:themeColor="text1"/>
          <w:sz w:val="24"/>
          <w:szCs w:val="28"/>
          <w:lang w:val="en-US"/>
        </w:rPr>
        <w:drawing>
          <wp:inline distT="0" distB="0" distL="0" distR="0" wp14:anchorId="68C97A95" wp14:editId="14709720">
            <wp:extent cx="2190750" cy="118288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75" cy="11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1B75B" w14:textId="77777777" w:rsidR="00B67860" w:rsidRPr="003573DF" w:rsidRDefault="00B67860" w:rsidP="00B67860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Meghalaya Infrastructure Development Finance Corporation (MIDFC) Ltd. </w:t>
      </w:r>
    </w:p>
    <w:p w14:paraId="0633EF0F" w14:textId="77777777" w:rsidR="00B67860" w:rsidRPr="003573DF" w:rsidRDefault="00B67860" w:rsidP="00B67860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House No. L/A-56, Lower Nongrim </w:t>
      </w:r>
      <w:proofErr w:type="spellStart"/>
      <w:proofErr w:type="gramStart"/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Hills,Top</w:t>
      </w:r>
      <w:proofErr w:type="spellEnd"/>
      <w:proofErr w:type="gramEnd"/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 Floor,</w:t>
      </w:r>
    </w:p>
    <w:p w14:paraId="1166D37D" w14:textId="77777777" w:rsidR="00B67860" w:rsidRPr="003573DF" w:rsidRDefault="00B67860" w:rsidP="00B67860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Meghalaya Basin Development Authority (MBDA) Building,</w:t>
      </w:r>
    </w:p>
    <w:p w14:paraId="30CC2F5D" w14:textId="77777777" w:rsidR="00B67860" w:rsidRPr="00835056" w:rsidRDefault="00B67860" w:rsidP="00B67860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Shillong East Khasi Hills, Meghalaya-793003</w:t>
      </w:r>
    </w:p>
    <w:p w14:paraId="2441CB2B" w14:textId="77777777" w:rsidR="00B67860" w:rsidRPr="003573DF" w:rsidRDefault="00B67860" w:rsidP="00B67860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34B05E28" w14:textId="33C36612" w:rsidR="00B67860" w:rsidRDefault="00B67860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3F36CD6E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5678C6AF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0E22112F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4DC2D269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461ABC8B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01F386EB" w14:textId="77777777" w:rsidR="00E67BF2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64624F48" w14:textId="77777777" w:rsidR="00E67BF2" w:rsidRPr="00835056" w:rsidRDefault="00E67BF2" w:rsidP="00B67860">
      <w:pPr>
        <w:ind w:right="6"/>
        <w:jc w:val="center"/>
        <w:textAlignment w:val="baseline"/>
        <w:rPr>
          <w:rFonts w:cstheme="minorHAnsi"/>
          <w:b/>
          <w:color w:val="0070C0"/>
          <w:szCs w:val="28"/>
        </w:rPr>
      </w:pPr>
    </w:p>
    <w:p w14:paraId="6D18F407" w14:textId="77777777" w:rsidR="00605CE7" w:rsidRPr="00167050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  <w:r w:rsidRPr="00167050">
        <w:rPr>
          <w:rFonts w:ascii="Arial" w:hAnsi="Arial" w:cs="Arial"/>
          <w:b/>
          <w:sz w:val="32"/>
          <w:u w:val="single"/>
        </w:rPr>
        <w:lastRenderedPageBreak/>
        <w:t xml:space="preserve">ESIA </w:t>
      </w:r>
      <w:proofErr w:type="spellStart"/>
      <w:r w:rsidRPr="00167050">
        <w:rPr>
          <w:rFonts w:ascii="Arial" w:hAnsi="Arial" w:cs="Arial"/>
          <w:b/>
          <w:sz w:val="32"/>
          <w:u w:val="single"/>
        </w:rPr>
        <w:t>Somaning</w:t>
      </w:r>
      <w:proofErr w:type="spellEnd"/>
      <w:r w:rsidRPr="00167050">
        <w:rPr>
          <w:rFonts w:ascii="Arial" w:hAnsi="Arial" w:cs="Arial"/>
          <w:b/>
          <w:sz w:val="32"/>
          <w:u w:val="single"/>
        </w:rPr>
        <w:t xml:space="preserve"> (Summary)</w:t>
      </w:r>
    </w:p>
    <w:p w14:paraId="7156A607" w14:textId="77777777" w:rsidR="00005DBA" w:rsidRPr="00167050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</w:p>
    <w:p w14:paraId="242C538E" w14:textId="77777777" w:rsidR="00005DBA" w:rsidRPr="00167050" w:rsidRDefault="00005DBA" w:rsidP="00005DBA">
      <w:pPr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 xml:space="preserve">Project </w:t>
      </w:r>
      <w:proofErr w:type="spellStart"/>
      <w:r w:rsidRPr="00167050">
        <w:rPr>
          <w:rFonts w:ascii="Arial" w:hAnsi="Arial" w:cs="Arial"/>
          <w:b/>
        </w:rPr>
        <w:t>Rang·chanchapa</w:t>
      </w:r>
      <w:proofErr w:type="spellEnd"/>
      <w:r w:rsidRPr="00167050">
        <w:rPr>
          <w:rFonts w:ascii="Arial" w:hAnsi="Arial" w:cs="Arial"/>
          <w:b/>
        </w:rPr>
        <w:t xml:space="preserve"> (Project Introduction)</w:t>
      </w:r>
    </w:p>
    <w:p w14:paraId="538E2F8C" w14:textId="77777777" w:rsidR="00005DBA" w:rsidRPr="00167050" w:rsidRDefault="00005DBA" w:rsidP="00005DBA">
      <w:pPr>
        <w:jc w:val="both"/>
        <w:rPr>
          <w:rFonts w:ascii="Arial" w:hAnsi="Arial" w:cs="Arial"/>
        </w:rPr>
      </w:pPr>
      <w:r w:rsidRPr="00167050">
        <w:rPr>
          <w:rFonts w:ascii="Arial" w:hAnsi="Arial" w:cs="Arial"/>
        </w:rPr>
        <w:t xml:space="preserve">Meghalaya Logistics and Connectivity Improvement Project (MLCIP) </w:t>
      </w:r>
      <w:proofErr w:type="spellStart"/>
      <w:r w:rsidRPr="00167050">
        <w:rPr>
          <w:rFonts w:ascii="Arial" w:hAnsi="Arial" w:cs="Arial"/>
        </w:rPr>
        <w:t>an·chingni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miksongrangko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dakchakanina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kam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ka·a</w:t>
      </w:r>
      <w:proofErr w:type="spellEnd"/>
      <w:r w:rsidRPr="00167050">
        <w:rPr>
          <w:rFonts w:ascii="Arial" w:hAnsi="Arial" w:cs="Arial"/>
        </w:rPr>
        <w:t xml:space="preserve">, </w:t>
      </w:r>
      <w:proofErr w:type="spellStart"/>
      <w:r w:rsidRPr="00167050">
        <w:rPr>
          <w:rFonts w:ascii="Arial" w:hAnsi="Arial" w:cs="Arial"/>
        </w:rPr>
        <w:t>chong·motgipa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nangchongmot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>:</w:t>
      </w:r>
      <w:r w:rsidRPr="00167050">
        <w:rPr>
          <w:rFonts w:ascii="Arial" w:hAnsi="Arial" w:cs="Arial"/>
        </w:rPr>
        <w:br/>
        <w:t xml:space="preserve">a) </w:t>
      </w:r>
      <w:proofErr w:type="spellStart"/>
      <w:r w:rsidRPr="00167050">
        <w:rPr>
          <w:rFonts w:ascii="Arial" w:hAnsi="Arial" w:cs="Arial"/>
        </w:rPr>
        <w:t>chin·apgipa</w:t>
      </w:r>
      <w:proofErr w:type="spellEnd"/>
      <w:r w:rsidRPr="00167050">
        <w:rPr>
          <w:rFonts w:ascii="Arial" w:hAnsi="Arial" w:cs="Arial"/>
        </w:rPr>
        <w:t xml:space="preserve"> road corridor-</w:t>
      </w:r>
      <w:proofErr w:type="spellStart"/>
      <w:r w:rsidRPr="00167050">
        <w:rPr>
          <w:rFonts w:ascii="Arial" w:hAnsi="Arial" w:cs="Arial"/>
        </w:rPr>
        <w:t>rangni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jakkalna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dal·gipa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bikrang</w:t>
      </w:r>
      <w:proofErr w:type="spellEnd"/>
      <w:r w:rsidRPr="00167050">
        <w:rPr>
          <w:rFonts w:ascii="Arial" w:hAnsi="Arial" w:cs="Arial"/>
        </w:rPr>
        <w:t xml:space="preserve"> aro growth </w:t>
      </w:r>
      <w:proofErr w:type="spellStart"/>
      <w:r w:rsidRPr="00167050">
        <w:rPr>
          <w:rFonts w:ascii="Arial" w:hAnsi="Arial" w:cs="Arial"/>
        </w:rPr>
        <w:t>center-rangona</w:t>
      </w:r>
      <w:proofErr w:type="spellEnd"/>
      <w:r w:rsidRPr="00167050">
        <w:rPr>
          <w:rFonts w:ascii="Arial" w:hAnsi="Arial" w:cs="Arial"/>
        </w:rPr>
        <w:t xml:space="preserve"> connection-ko </w:t>
      </w:r>
      <w:proofErr w:type="spellStart"/>
      <w:r w:rsidRPr="00167050">
        <w:rPr>
          <w:rFonts w:ascii="Arial" w:hAnsi="Arial" w:cs="Arial"/>
        </w:rPr>
        <w:t>namatna</w:t>
      </w:r>
      <w:proofErr w:type="spellEnd"/>
      <w:r w:rsidRPr="00167050">
        <w:rPr>
          <w:rFonts w:ascii="Arial" w:hAnsi="Arial" w:cs="Arial"/>
        </w:rPr>
        <w:t xml:space="preserve">; b) </w:t>
      </w:r>
      <w:proofErr w:type="spellStart"/>
      <w:r w:rsidRPr="00167050">
        <w:rPr>
          <w:rFonts w:ascii="Arial" w:hAnsi="Arial" w:cs="Arial"/>
        </w:rPr>
        <w:t>grong</w:t>
      </w:r>
      <w:proofErr w:type="spellEnd"/>
      <w:r w:rsidRPr="00167050">
        <w:rPr>
          <w:rFonts w:ascii="Arial" w:hAnsi="Arial" w:cs="Arial"/>
        </w:rPr>
        <w:t>-level aro district-level logistics infrastructure aro seva-</w:t>
      </w:r>
      <w:proofErr w:type="spellStart"/>
      <w:r w:rsidRPr="00167050">
        <w:rPr>
          <w:rFonts w:ascii="Arial" w:hAnsi="Arial" w:cs="Arial"/>
        </w:rPr>
        <w:t>rangko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namatna</w:t>
      </w:r>
      <w:proofErr w:type="spellEnd"/>
      <w:r w:rsidRPr="00167050">
        <w:rPr>
          <w:rFonts w:ascii="Arial" w:hAnsi="Arial" w:cs="Arial"/>
        </w:rPr>
        <w:t>;</w:t>
      </w:r>
      <w:r w:rsidRPr="00167050">
        <w:rPr>
          <w:rFonts w:ascii="Arial" w:hAnsi="Arial" w:cs="Arial"/>
        </w:rPr>
        <w:br/>
        <w:t>c) select agriculture aro horticulture product-</w:t>
      </w:r>
      <w:proofErr w:type="spellStart"/>
      <w:r w:rsidRPr="00167050">
        <w:rPr>
          <w:rFonts w:ascii="Arial" w:hAnsi="Arial" w:cs="Arial"/>
        </w:rPr>
        <w:t>rangna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marketona</w:t>
      </w:r>
      <w:proofErr w:type="spellEnd"/>
      <w:r w:rsidRPr="00167050">
        <w:rPr>
          <w:rFonts w:ascii="Arial" w:hAnsi="Arial" w:cs="Arial"/>
        </w:rPr>
        <w:t xml:space="preserve"> reach </w:t>
      </w:r>
      <w:proofErr w:type="spellStart"/>
      <w:r w:rsidRPr="00167050">
        <w:rPr>
          <w:rFonts w:ascii="Arial" w:hAnsi="Arial" w:cs="Arial"/>
        </w:rPr>
        <w:t>ong·e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jakkalna</w:t>
      </w:r>
      <w:proofErr w:type="spellEnd"/>
      <w:r w:rsidRPr="00167050">
        <w:rPr>
          <w:rFonts w:ascii="Arial" w:hAnsi="Arial" w:cs="Arial"/>
        </w:rPr>
        <w:t xml:space="preserve">, cost aro </w:t>
      </w:r>
      <w:proofErr w:type="spellStart"/>
      <w:r w:rsidRPr="00167050">
        <w:rPr>
          <w:rFonts w:ascii="Arial" w:hAnsi="Arial" w:cs="Arial"/>
        </w:rPr>
        <w:t>samai</w:t>
      </w:r>
      <w:proofErr w:type="spellEnd"/>
      <w:r w:rsidRPr="00167050">
        <w:rPr>
          <w:rFonts w:ascii="Arial" w:hAnsi="Arial" w:cs="Arial"/>
        </w:rPr>
        <w:t xml:space="preserve">-ko </w:t>
      </w:r>
      <w:proofErr w:type="spellStart"/>
      <w:r w:rsidRPr="00167050">
        <w:rPr>
          <w:rFonts w:ascii="Arial" w:hAnsi="Arial" w:cs="Arial"/>
        </w:rPr>
        <w:t>komiatna</w:t>
      </w:r>
      <w:proofErr w:type="spellEnd"/>
      <w:r w:rsidRPr="00167050">
        <w:rPr>
          <w:rFonts w:ascii="Arial" w:hAnsi="Arial" w:cs="Arial"/>
        </w:rPr>
        <w:t xml:space="preserve">; aro d) East Meghalaya-o climate-resilient transport aro logistics-ko </w:t>
      </w:r>
      <w:proofErr w:type="spellStart"/>
      <w:r w:rsidRPr="00167050">
        <w:rPr>
          <w:rFonts w:ascii="Arial" w:hAnsi="Arial" w:cs="Arial"/>
        </w:rPr>
        <w:t>chusok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ong·e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chalna</w:t>
      </w:r>
      <w:proofErr w:type="spellEnd"/>
      <w:r w:rsidRPr="00167050">
        <w:rPr>
          <w:rFonts w:ascii="Arial" w:hAnsi="Arial" w:cs="Arial"/>
        </w:rPr>
        <w:t xml:space="preserve"> institution-</w:t>
      </w:r>
      <w:proofErr w:type="spellStart"/>
      <w:r w:rsidRPr="00167050">
        <w:rPr>
          <w:rFonts w:ascii="Arial" w:hAnsi="Arial" w:cs="Arial"/>
        </w:rPr>
        <w:t>rangni</w:t>
      </w:r>
      <w:proofErr w:type="spellEnd"/>
      <w:r w:rsidRPr="00167050">
        <w:rPr>
          <w:rFonts w:ascii="Arial" w:hAnsi="Arial" w:cs="Arial"/>
        </w:rPr>
        <w:t xml:space="preserve"> capacity-ko </w:t>
      </w:r>
      <w:proofErr w:type="spellStart"/>
      <w:r w:rsidRPr="00167050">
        <w:rPr>
          <w:rFonts w:ascii="Arial" w:hAnsi="Arial" w:cs="Arial"/>
        </w:rPr>
        <w:t>bilangna</w:t>
      </w:r>
      <w:proofErr w:type="spellEnd"/>
      <w:r w:rsidRPr="00167050">
        <w:rPr>
          <w:rFonts w:ascii="Arial" w:hAnsi="Arial" w:cs="Arial"/>
        </w:rPr>
        <w:t>.</w:t>
      </w:r>
    </w:p>
    <w:p w14:paraId="10C2FA35" w14:textId="77777777" w:rsidR="00005DBA" w:rsidRPr="00167050" w:rsidRDefault="007972A4" w:rsidP="007972A4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Ka proposed road Meghalaya state formation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somoi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chonak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ROW (Right of Way)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nangni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ka existing drain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pura limited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Ka proposed Rongsai–Bajengdoba (RBB) project road ka total length 18.27 km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Bajengdoba village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Chainage 0+000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start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Rongsai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Chainage 18+270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end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project road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khangni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chonak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3058FC2" w14:textId="77777777" w:rsidR="00005DBA" w:rsidRPr="00167050" w:rsidRDefault="00005DBA" w:rsidP="00005DBA">
      <w:p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 xml:space="preserve">Niyam aro kanun-rang </w:t>
      </w:r>
      <w:proofErr w:type="spellStart"/>
      <w:r w:rsidRPr="00167050">
        <w:rPr>
          <w:rFonts w:ascii="Arial" w:hAnsi="Arial" w:cs="Arial"/>
          <w:b/>
        </w:rPr>
        <w:t>baksa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meligrik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ong·ani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bynta</w:t>
      </w:r>
      <w:proofErr w:type="spellEnd"/>
    </w:p>
    <w:p w14:paraId="2768CA6A" w14:textId="77777777" w:rsidR="00005DBA" w:rsidRPr="00167050" w:rsidRDefault="00005DBA" w:rsidP="00005DBA">
      <w:pPr>
        <w:jc w:val="both"/>
        <w:rPr>
          <w:rFonts w:ascii="Arial" w:hAnsi="Arial" w:cs="Arial"/>
        </w:rPr>
      </w:pPr>
      <w:r w:rsidRPr="00167050">
        <w:rPr>
          <w:rFonts w:ascii="Arial" w:hAnsi="Arial" w:cs="Arial"/>
        </w:rPr>
        <w:t>ESIA-</w:t>
      </w:r>
      <w:proofErr w:type="spellStart"/>
      <w:r w:rsidRPr="00167050">
        <w:rPr>
          <w:rFonts w:ascii="Arial" w:hAnsi="Arial" w:cs="Arial"/>
        </w:rPr>
        <w:t>ara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ia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niyam</w:t>
      </w:r>
      <w:proofErr w:type="spellEnd"/>
      <w:r w:rsidRPr="00167050">
        <w:rPr>
          <w:rFonts w:ascii="Arial" w:hAnsi="Arial" w:cs="Arial"/>
        </w:rPr>
        <w:t xml:space="preserve"> aro kanun-rang </w:t>
      </w:r>
      <w:proofErr w:type="spellStart"/>
      <w:r w:rsidRPr="00167050">
        <w:rPr>
          <w:rFonts w:ascii="Arial" w:hAnsi="Arial" w:cs="Arial"/>
        </w:rPr>
        <w:t>baksa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meligrik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>:</w:t>
      </w:r>
    </w:p>
    <w:p w14:paraId="7A29FC2D" w14:textId="77777777" w:rsidR="008775E0" w:rsidRPr="00167050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</w:rPr>
        <w:t>World Bank Environmental aro Social Framework (ESF)</w:t>
      </w:r>
    </w:p>
    <w:p w14:paraId="37BC48FA" w14:textId="77777777" w:rsidR="008775E0" w:rsidRPr="00167050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</w:rPr>
        <w:t>Environmental aro Social Standards (ESS 1–10)</w:t>
      </w:r>
    </w:p>
    <w:p w14:paraId="4D4877C2" w14:textId="77777777" w:rsidR="008775E0" w:rsidRPr="00167050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</w:rPr>
        <w:t xml:space="preserve">India Government aro Meghalaya Government-rang environmental </w:t>
      </w:r>
      <w:proofErr w:type="spellStart"/>
      <w:r w:rsidRPr="00167050">
        <w:rPr>
          <w:rFonts w:ascii="Arial" w:hAnsi="Arial" w:cs="Arial"/>
        </w:rPr>
        <w:t>niyam</w:t>
      </w:r>
      <w:proofErr w:type="spellEnd"/>
    </w:p>
    <w:p w14:paraId="70273E9E" w14:textId="77777777" w:rsidR="00960852" w:rsidRPr="00167050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</w:rPr>
        <w:t>Labour, forest, biodiversity aro pollution control-rang kanun</w:t>
      </w:r>
    </w:p>
    <w:p w14:paraId="2C9A17E1" w14:textId="77777777" w:rsidR="003D7B41" w:rsidRPr="00167050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2E92DC8B" w14:textId="77777777" w:rsidR="003D7B41" w:rsidRPr="00167050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5323971D" w14:textId="77777777" w:rsidR="003D7B41" w:rsidRPr="00167050" w:rsidRDefault="003D7B41" w:rsidP="003D7B41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Project-rang </w:t>
      </w: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kam-chalna</w:t>
      </w:r>
      <w:proofErr w:type="spellEnd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samai-suchi</w:t>
      </w:r>
      <w:proofErr w:type="spellEnd"/>
    </w:p>
    <w:p w14:paraId="17690C7A" w14:textId="77777777" w:rsidR="000A4BB5" w:rsidRPr="00167050" w:rsidRDefault="003D7B41" w:rsidP="003D7B41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167050">
        <w:rPr>
          <w:rFonts w:ascii="Arial" w:hAnsi="Arial" w:cs="Arial"/>
        </w:rPr>
        <w:t>Nang·ni</w:t>
      </w:r>
      <w:proofErr w:type="spellEnd"/>
      <w:r w:rsidRPr="00167050">
        <w:rPr>
          <w:rFonts w:ascii="Arial" w:hAnsi="Arial" w:cs="Arial"/>
        </w:rPr>
        <w:t xml:space="preserve"> set criteria aro conditions-rang </w:t>
      </w:r>
      <w:proofErr w:type="spellStart"/>
      <w:r w:rsidRPr="00167050">
        <w:rPr>
          <w:rFonts w:ascii="Arial" w:hAnsi="Arial" w:cs="Arial"/>
        </w:rPr>
        <w:t>baksa</w:t>
      </w:r>
      <w:proofErr w:type="spellEnd"/>
      <w:r w:rsidRPr="00167050">
        <w:rPr>
          <w:rFonts w:ascii="Arial" w:hAnsi="Arial" w:cs="Arial"/>
        </w:rPr>
        <w:t>, MPWD civil works contract-ko eligible contractor-</w:t>
      </w:r>
      <w:proofErr w:type="spellStart"/>
      <w:r w:rsidRPr="00167050">
        <w:rPr>
          <w:rFonts w:ascii="Arial" w:hAnsi="Arial" w:cs="Arial"/>
        </w:rPr>
        <w:t>na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debak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>. Contractor-</w:t>
      </w:r>
      <w:proofErr w:type="spellStart"/>
      <w:r w:rsidRPr="00167050">
        <w:rPr>
          <w:rFonts w:ascii="Arial" w:hAnsi="Arial" w:cs="Arial"/>
        </w:rPr>
        <w:t>na</w:t>
      </w:r>
      <w:proofErr w:type="spellEnd"/>
      <w:r w:rsidRPr="00167050">
        <w:rPr>
          <w:rFonts w:ascii="Arial" w:hAnsi="Arial" w:cs="Arial"/>
        </w:rPr>
        <w:t xml:space="preserve"> quality materials-ko </w:t>
      </w:r>
      <w:proofErr w:type="spellStart"/>
      <w:r w:rsidRPr="00167050">
        <w:rPr>
          <w:rFonts w:ascii="Arial" w:hAnsi="Arial" w:cs="Arial"/>
        </w:rPr>
        <w:t>pora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jakkalna</w:t>
      </w:r>
      <w:proofErr w:type="spellEnd"/>
      <w:r w:rsidRPr="00167050">
        <w:rPr>
          <w:rFonts w:ascii="Arial" w:hAnsi="Arial" w:cs="Arial"/>
        </w:rPr>
        <w:t>, nearest authorized source aro approved manufacturer-</w:t>
      </w:r>
      <w:proofErr w:type="spellStart"/>
      <w:r w:rsidRPr="00167050">
        <w:rPr>
          <w:rFonts w:ascii="Arial" w:hAnsi="Arial" w:cs="Arial"/>
        </w:rPr>
        <w:t>na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laga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debak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>. Construction process-</w:t>
      </w:r>
      <w:proofErr w:type="spellStart"/>
      <w:r w:rsidRPr="00167050">
        <w:rPr>
          <w:rFonts w:ascii="Arial" w:hAnsi="Arial" w:cs="Arial"/>
        </w:rPr>
        <w:t>rangni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somai</w:t>
      </w:r>
      <w:proofErr w:type="spellEnd"/>
      <w:r w:rsidRPr="00167050">
        <w:rPr>
          <w:rFonts w:ascii="Arial" w:hAnsi="Arial" w:cs="Arial"/>
        </w:rPr>
        <w:t xml:space="preserve">, prescribed standard-rang meet </w:t>
      </w:r>
      <w:proofErr w:type="spellStart"/>
      <w:r w:rsidRPr="00167050">
        <w:rPr>
          <w:rFonts w:ascii="Arial" w:hAnsi="Arial" w:cs="Arial"/>
        </w:rPr>
        <w:t>gipa</w:t>
      </w:r>
      <w:proofErr w:type="spellEnd"/>
      <w:r w:rsidRPr="00167050">
        <w:rPr>
          <w:rFonts w:ascii="Arial" w:hAnsi="Arial" w:cs="Arial"/>
        </w:rPr>
        <w:t xml:space="preserve"> equipment-</w:t>
      </w:r>
      <w:proofErr w:type="spellStart"/>
      <w:r w:rsidRPr="00167050">
        <w:rPr>
          <w:rFonts w:ascii="Arial" w:hAnsi="Arial" w:cs="Arial"/>
        </w:rPr>
        <w:t>ara</w:t>
      </w:r>
      <w:proofErr w:type="spellEnd"/>
      <w:r w:rsidRPr="00167050">
        <w:rPr>
          <w:rFonts w:ascii="Arial" w:hAnsi="Arial" w:cs="Arial"/>
        </w:rPr>
        <w:t xml:space="preserve"> use </w:t>
      </w:r>
      <w:proofErr w:type="spellStart"/>
      <w:r w:rsidRPr="00167050">
        <w:rPr>
          <w:rFonts w:ascii="Arial" w:hAnsi="Arial" w:cs="Arial"/>
        </w:rPr>
        <w:t>debak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>. Contractor-</w:t>
      </w:r>
      <w:proofErr w:type="spellStart"/>
      <w:r w:rsidRPr="00167050">
        <w:rPr>
          <w:rFonts w:ascii="Arial" w:hAnsi="Arial" w:cs="Arial"/>
        </w:rPr>
        <w:t>na</w:t>
      </w:r>
      <w:proofErr w:type="spellEnd"/>
      <w:r w:rsidRPr="00167050">
        <w:rPr>
          <w:rFonts w:ascii="Arial" w:hAnsi="Arial" w:cs="Arial"/>
        </w:rPr>
        <w:t xml:space="preserve"> construction schedule-rang </w:t>
      </w:r>
      <w:proofErr w:type="spellStart"/>
      <w:r w:rsidRPr="00167050">
        <w:rPr>
          <w:rFonts w:ascii="Arial" w:hAnsi="Arial" w:cs="Arial"/>
        </w:rPr>
        <w:t>baksa</w:t>
      </w:r>
      <w:proofErr w:type="spellEnd"/>
      <w:r w:rsidRPr="00167050">
        <w:rPr>
          <w:rFonts w:ascii="Arial" w:hAnsi="Arial" w:cs="Arial"/>
        </w:rPr>
        <w:t xml:space="preserve"> required manpower-ko mobilize </w:t>
      </w:r>
      <w:proofErr w:type="spellStart"/>
      <w:r w:rsidRPr="00167050">
        <w:rPr>
          <w:rFonts w:ascii="Arial" w:hAnsi="Arial" w:cs="Arial"/>
        </w:rPr>
        <w:t>debak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ong·a</w:t>
      </w:r>
      <w:proofErr w:type="spellEnd"/>
      <w:r w:rsidRPr="00167050">
        <w:rPr>
          <w:rFonts w:ascii="Arial" w:hAnsi="Arial" w:cs="Arial"/>
        </w:rPr>
        <w:t xml:space="preserve">. </w:t>
      </w:r>
      <w:r w:rsidR="007972A4" w:rsidRPr="00167050">
        <w:rPr>
          <w:rFonts w:ascii="Arial" w:hAnsi="Arial" w:cs="Arial"/>
        </w:rPr>
        <w:t xml:space="preserve">Ka 18.27 km project road construction period 24 months </w:t>
      </w:r>
      <w:proofErr w:type="spellStart"/>
      <w:r w:rsidR="007972A4" w:rsidRPr="00167050">
        <w:rPr>
          <w:rFonts w:ascii="Arial" w:hAnsi="Arial" w:cs="Arial"/>
        </w:rPr>
        <w:t>doa</w:t>
      </w:r>
      <w:proofErr w:type="spellEnd"/>
      <w:r w:rsidR="007972A4" w:rsidRPr="00167050">
        <w:rPr>
          <w:rFonts w:ascii="Arial" w:hAnsi="Arial" w:cs="Arial"/>
        </w:rPr>
        <w:t xml:space="preserve"> plan </w:t>
      </w:r>
      <w:proofErr w:type="spellStart"/>
      <w:r w:rsidR="007972A4" w:rsidRPr="00167050">
        <w:rPr>
          <w:rFonts w:ascii="Arial" w:hAnsi="Arial" w:cs="Arial"/>
        </w:rPr>
        <w:t>ka·se</w:t>
      </w:r>
      <w:proofErr w:type="spellEnd"/>
      <w:r w:rsidR="007972A4" w:rsidRPr="00167050">
        <w:rPr>
          <w:rFonts w:ascii="Arial" w:hAnsi="Arial" w:cs="Arial"/>
        </w:rPr>
        <w:t>.</w:t>
      </w:r>
    </w:p>
    <w:p w14:paraId="34106F1A" w14:textId="77777777" w:rsidR="000A4BB5" w:rsidRPr="00167050" w:rsidRDefault="000A4BB5" w:rsidP="000A4BB5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Chong·ni</w:t>
      </w:r>
      <w:proofErr w:type="spellEnd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environment-rang </w:t>
      </w: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sthiti</w:t>
      </w:r>
      <w:proofErr w:type="spellEnd"/>
    </w:p>
    <w:p w14:paraId="7582F68F" w14:textId="77777777" w:rsidR="000A4BB5" w:rsidRPr="00167050" w:rsidRDefault="000A4BB5" w:rsidP="000A4BB5">
      <w:pPr>
        <w:pStyle w:val="NormalWeb"/>
        <w:jc w:val="both"/>
        <w:rPr>
          <w:rFonts w:ascii="Arial" w:hAnsi="Arial" w:cs="Arial"/>
          <w:sz w:val="22"/>
        </w:rPr>
      </w:pPr>
      <w:r w:rsidRPr="00167050">
        <w:rPr>
          <w:rFonts w:ascii="Arial" w:hAnsi="Arial" w:cs="Arial"/>
          <w:sz w:val="22"/>
        </w:rPr>
        <w:t xml:space="preserve">Road corridor-rang soil sandy loam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 xml:space="preserve">, well-drained aro moderately acidic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 xml:space="preserve">, </w:t>
      </w:r>
      <w:proofErr w:type="spellStart"/>
      <w:r w:rsidRPr="00167050">
        <w:rPr>
          <w:rFonts w:ascii="Arial" w:hAnsi="Arial" w:cs="Arial"/>
          <w:sz w:val="22"/>
        </w:rPr>
        <w:t>arangni</w:t>
      </w:r>
      <w:proofErr w:type="spellEnd"/>
      <w:r w:rsidRPr="00167050">
        <w:rPr>
          <w:rFonts w:ascii="Arial" w:hAnsi="Arial" w:cs="Arial"/>
          <w:sz w:val="22"/>
        </w:rPr>
        <w:t xml:space="preserve"> region-rang high rainfall conditions-</w:t>
      </w:r>
      <w:proofErr w:type="spellStart"/>
      <w:r w:rsidRPr="00167050">
        <w:rPr>
          <w:rFonts w:ascii="Arial" w:hAnsi="Arial" w:cs="Arial"/>
          <w:sz w:val="22"/>
        </w:rPr>
        <w:t>ina</w:t>
      </w:r>
      <w:proofErr w:type="spellEnd"/>
      <w:r w:rsidRPr="00167050">
        <w:rPr>
          <w:rFonts w:ascii="Arial" w:hAnsi="Arial" w:cs="Arial"/>
          <w:sz w:val="22"/>
        </w:rPr>
        <w:t xml:space="preserve"> typical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.</w:t>
      </w:r>
    </w:p>
    <w:p w14:paraId="3C39BC0B" w14:textId="77777777" w:rsidR="007972A4" w:rsidRPr="00167050" w:rsidRDefault="000A4BB5" w:rsidP="000A4BB5">
      <w:pPr>
        <w:pStyle w:val="NormalWeb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hAnsi="Arial" w:cs="Arial"/>
          <w:sz w:val="22"/>
        </w:rPr>
        <w:br/>
        <w:t xml:space="preserve">Water quality mostly fresh aro unpolluted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 xml:space="preserve">, neutral pH-rang, sufficient dissolved oxygen-rang, low turbidity (monsoon-rang </w:t>
      </w:r>
      <w:proofErr w:type="spellStart"/>
      <w:r w:rsidRPr="00167050">
        <w:rPr>
          <w:rFonts w:ascii="Arial" w:hAnsi="Arial" w:cs="Arial"/>
          <w:sz w:val="22"/>
        </w:rPr>
        <w:t>chadengsa</w:t>
      </w:r>
      <w:proofErr w:type="spellEnd"/>
      <w:r w:rsidRPr="00167050">
        <w:rPr>
          <w:rFonts w:ascii="Arial" w:hAnsi="Arial" w:cs="Arial"/>
          <w:sz w:val="22"/>
        </w:rPr>
        <w:t xml:space="preserve"> except), aro low BOD/COD values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 xml:space="preserve">. Industrial discharge </w:t>
      </w:r>
      <w:proofErr w:type="spellStart"/>
      <w:r w:rsidRPr="00167050">
        <w:rPr>
          <w:rFonts w:ascii="Arial" w:hAnsi="Arial" w:cs="Arial"/>
          <w:sz w:val="22"/>
        </w:rPr>
        <w:t>nai</w:t>
      </w:r>
      <w:proofErr w:type="spellEnd"/>
      <w:r w:rsidRPr="00167050">
        <w:rPr>
          <w:rFonts w:ascii="Arial" w:hAnsi="Arial" w:cs="Arial"/>
          <w:sz w:val="22"/>
        </w:rPr>
        <w:t>, aro large-scale agricultural runoff-</w:t>
      </w:r>
      <w:proofErr w:type="spellStart"/>
      <w:r w:rsidRPr="00167050">
        <w:rPr>
          <w:rFonts w:ascii="Arial" w:hAnsi="Arial" w:cs="Arial"/>
          <w:sz w:val="22"/>
        </w:rPr>
        <w:t>na</w:t>
      </w:r>
      <w:proofErr w:type="spellEnd"/>
      <w:r w:rsidRPr="00167050">
        <w:rPr>
          <w:rFonts w:ascii="Arial" w:hAnsi="Arial" w:cs="Arial"/>
          <w:sz w:val="22"/>
        </w:rPr>
        <w:t xml:space="preserve"> water body-rang affect </w:t>
      </w:r>
      <w:proofErr w:type="spellStart"/>
      <w:r w:rsidRPr="00167050">
        <w:rPr>
          <w:rFonts w:ascii="Arial" w:hAnsi="Arial" w:cs="Arial"/>
          <w:sz w:val="22"/>
        </w:rPr>
        <w:lastRenderedPageBreak/>
        <w:t>nai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.</w:t>
      </w:r>
      <w:r w:rsidRPr="00167050">
        <w:rPr>
          <w:sz w:val="22"/>
        </w:rPr>
        <w:t xml:space="preserve">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Ning·a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ka groundwater quality drink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suitable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iron removal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minimal treatment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safe </w:t>
      </w:r>
      <w:proofErr w:type="spellStart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="007972A4"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EFC1A6" w14:textId="77777777" w:rsidR="00A307D1" w:rsidRPr="00167050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167050">
        <w:rPr>
          <w:rFonts w:ascii="Arial" w:hAnsi="Arial" w:cs="Arial"/>
          <w:sz w:val="22"/>
        </w:rPr>
        <w:t xml:space="preserve">Ambient noise environment mostly quiet to moderately noisy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, rural area-rang characteristics-</w:t>
      </w:r>
      <w:proofErr w:type="spellStart"/>
      <w:r w:rsidRPr="00167050">
        <w:rPr>
          <w:rFonts w:ascii="Arial" w:hAnsi="Arial" w:cs="Arial"/>
          <w:sz w:val="22"/>
        </w:rPr>
        <w:t>ina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baksa</w:t>
      </w:r>
      <w:proofErr w:type="spellEnd"/>
      <w:r w:rsidRPr="00167050">
        <w:rPr>
          <w:rFonts w:ascii="Arial" w:hAnsi="Arial" w:cs="Arial"/>
          <w:sz w:val="22"/>
        </w:rPr>
        <w:t xml:space="preserve">. Baseline noise level-rang CPCB limit-rang residential aro rural area-rang </w:t>
      </w:r>
      <w:proofErr w:type="spellStart"/>
      <w:r w:rsidRPr="00167050">
        <w:rPr>
          <w:rFonts w:ascii="Arial" w:hAnsi="Arial" w:cs="Arial"/>
          <w:sz w:val="22"/>
        </w:rPr>
        <w:t>somai</w:t>
      </w:r>
      <w:proofErr w:type="spellEnd"/>
      <w:r w:rsidRPr="00167050">
        <w:rPr>
          <w:rFonts w:ascii="Arial" w:hAnsi="Arial" w:cs="Arial"/>
          <w:sz w:val="22"/>
        </w:rPr>
        <w:t>, day aro night, most location-</w:t>
      </w:r>
      <w:proofErr w:type="spellStart"/>
      <w:r w:rsidRPr="00167050">
        <w:rPr>
          <w:rFonts w:ascii="Arial" w:hAnsi="Arial" w:cs="Arial"/>
          <w:sz w:val="22"/>
        </w:rPr>
        <w:t>ona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meligrik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.</w:t>
      </w:r>
    </w:p>
    <w:p w14:paraId="41E4B401" w14:textId="77777777" w:rsidR="00A307D1" w:rsidRPr="00167050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167050">
        <w:rPr>
          <w:rFonts w:ascii="Arial" w:hAnsi="Arial" w:cs="Arial"/>
          <w:sz w:val="22"/>
        </w:rPr>
        <w:t xml:space="preserve">Project corridor-rang air quality good to moderate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, rural Meghalaya-rang characteristic-</w:t>
      </w:r>
      <w:proofErr w:type="spellStart"/>
      <w:r w:rsidRPr="00167050">
        <w:rPr>
          <w:rFonts w:ascii="Arial" w:hAnsi="Arial" w:cs="Arial"/>
          <w:sz w:val="22"/>
        </w:rPr>
        <w:t>ina</w:t>
      </w:r>
      <w:proofErr w:type="spellEnd"/>
      <w:r w:rsidRPr="00167050">
        <w:rPr>
          <w:rFonts w:ascii="Arial" w:hAnsi="Arial" w:cs="Arial"/>
          <w:sz w:val="22"/>
        </w:rPr>
        <w:t xml:space="preserve">, industrial activity </w:t>
      </w:r>
      <w:proofErr w:type="spellStart"/>
      <w:r w:rsidRPr="00167050">
        <w:rPr>
          <w:rFonts w:ascii="Arial" w:hAnsi="Arial" w:cs="Arial"/>
          <w:sz w:val="22"/>
        </w:rPr>
        <w:t>kom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. Ambient concentration PM</w:t>
      </w:r>
      <w:r w:rsidRPr="00167050">
        <w:rPr>
          <w:rFonts w:ascii="Cambria Math" w:hAnsi="Cambria Math" w:cs="Cambria Math"/>
          <w:sz w:val="22"/>
        </w:rPr>
        <w:t>₁₀</w:t>
      </w:r>
      <w:r w:rsidRPr="00167050">
        <w:rPr>
          <w:rFonts w:ascii="Arial" w:hAnsi="Arial" w:cs="Arial"/>
          <w:sz w:val="22"/>
        </w:rPr>
        <w:t>, PM</w:t>
      </w:r>
      <w:proofErr w:type="gramStart"/>
      <w:r w:rsidRPr="00167050">
        <w:rPr>
          <w:rFonts w:ascii="Cambria Math" w:hAnsi="Cambria Math" w:cs="Cambria Math"/>
          <w:sz w:val="22"/>
        </w:rPr>
        <w:t>₂</w:t>
      </w:r>
      <w:r w:rsidRPr="00167050">
        <w:rPr>
          <w:rFonts w:ascii="Arial" w:hAnsi="Arial" w:cs="Arial"/>
          <w:sz w:val="22"/>
        </w:rPr>
        <w:t>.</w:t>
      </w:r>
      <w:r w:rsidRPr="00167050">
        <w:rPr>
          <w:rFonts w:ascii="Cambria Math" w:hAnsi="Cambria Math" w:cs="Cambria Math"/>
          <w:sz w:val="22"/>
        </w:rPr>
        <w:t>₅</w:t>
      </w:r>
      <w:proofErr w:type="gramEnd"/>
      <w:r w:rsidRPr="00167050">
        <w:rPr>
          <w:rFonts w:ascii="Arial" w:hAnsi="Arial" w:cs="Arial"/>
          <w:sz w:val="22"/>
        </w:rPr>
        <w:t>, SO</w:t>
      </w:r>
      <w:r w:rsidRPr="00167050">
        <w:rPr>
          <w:rFonts w:ascii="Cambria Math" w:hAnsi="Cambria Math" w:cs="Cambria Math"/>
          <w:sz w:val="22"/>
        </w:rPr>
        <w:t>₂</w:t>
      </w:r>
      <w:r w:rsidRPr="00167050">
        <w:rPr>
          <w:rFonts w:ascii="Arial" w:hAnsi="Arial" w:cs="Arial"/>
          <w:sz w:val="22"/>
        </w:rPr>
        <w:t>, NO</w:t>
      </w:r>
      <w:r w:rsidRPr="00167050">
        <w:rPr>
          <w:rFonts w:ascii="Cambria Math" w:hAnsi="Cambria Math" w:cs="Cambria Math"/>
          <w:sz w:val="22"/>
        </w:rPr>
        <w:t>₂</w:t>
      </w:r>
      <w:r w:rsidRPr="00167050">
        <w:rPr>
          <w:rFonts w:ascii="Arial" w:hAnsi="Arial" w:cs="Arial"/>
          <w:sz w:val="22"/>
        </w:rPr>
        <w:t>, aro CO generally National Ambient Air Quality Standards (NAAQS)-</w:t>
      </w:r>
      <w:proofErr w:type="spellStart"/>
      <w:r w:rsidRPr="00167050">
        <w:rPr>
          <w:rFonts w:ascii="Arial" w:hAnsi="Arial" w:cs="Arial"/>
          <w:sz w:val="22"/>
        </w:rPr>
        <w:t>na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meligrik</w:t>
      </w:r>
      <w:proofErr w:type="spellEnd"/>
      <w:r w:rsidRPr="00167050">
        <w:rPr>
          <w:rFonts w:ascii="Arial" w:hAnsi="Arial" w:cs="Arial"/>
          <w:sz w:val="22"/>
        </w:rPr>
        <w:t xml:space="preserve"> </w:t>
      </w:r>
      <w:proofErr w:type="spellStart"/>
      <w:r w:rsidRPr="00167050">
        <w:rPr>
          <w:rFonts w:ascii="Arial" w:hAnsi="Arial" w:cs="Arial"/>
          <w:sz w:val="22"/>
        </w:rPr>
        <w:t>ong·a</w:t>
      </w:r>
      <w:proofErr w:type="spellEnd"/>
      <w:r w:rsidRPr="00167050">
        <w:rPr>
          <w:rFonts w:ascii="Arial" w:hAnsi="Arial" w:cs="Arial"/>
          <w:sz w:val="22"/>
        </w:rPr>
        <w:t>.</w:t>
      </w:r>
    </w:p>
    <w:p w14:paraId="7DDA54C3" w14:textId="77777777" w:rsidR="00AF4A01" w:rsidRPr="00167050" w:rsidRDefault="007C2D4E" w:rsidP="000A4BB5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Environment aro community-rang </w:t>
      </w:r>
      <w:proofErr w:type="spellStart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>upor</w:t>
      </w:r>
      <w:proofErr w:type="spellEnd"/>
      <w:r w:rsidRPr="001670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project-rang potential effect</w:t>
      </w:r>
    </w:p>
    <w:p w14:paraId="3BF2CB34" w14:textId="77777777" w:rsidR="0009631B" w:rsidRPr="00167050" w:rsidRDefault="007972A4" w:rsidP="003D7B41">
      <w:pPr>
        <w:pStyle w:val="ListParagraph"/>
        <w:ind w:left="0"/>
        <w:jc w:val="both"/>
        <w:rPr>
          <w:rFonts w:ascii="Arial" w:hAnsi="Arial" w:cs="Arial"/>
        </w:rPr>
      </w:pPr>
      <w:r w:rsidRPr="00167050">
        <w:rPr>
          <w:rFonts w:ascii="Arial" w:hAnsi="Arial" w:cs="Arial"/>
        </w:rPr>
        <w:t xml:space="preserve">Ka proposed road corridor environment screening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, sensitive receptors </w:t>
      </w:r>
      <w:proofErr w:type="spellStart"/>
      <w:r w:rsidRPr="00167050">
        <w:rPr>
          <w:rFonts w:ascii="Arial" w:hAnsi="Arial" w:cs="Arial"/>
        </w:rPr>
        <w:t>ar</w:t>
      </w:r>
      <w:proofErr w:type="spellEnd"/>
      <w:r w:rsidRPr="00167050">
        <w:rPr>
          <w:rFonts w:ascii="Arial" w:hAnsi="Arial" w:cs="Arial"/>
        </w:rPr>
        <w:t xml:space="preserve"> community assets ka presence ka alignment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 identify </w:t>
      </w:r>
      <w:proofErr w:type="spellStart"/>
      <w:r w:rsidRPr="00167050">
        <w:rPr>
          <w:rFonts w:ascii="Arial" w:hAnsi="Arial" w:cs="Arial"/>
        </w:rPr>
        <w:t>ka·se</w:t>
      </w:r>
      <w:proofErr w:type="spellEnd"/>
      <w:r w:rsidRPr="00167050">
        <w:rPr>
          <w:rFonts w:ascii="Arial" w:hAnsi="Arial" w:cs="Arial"/>
        </w:rPr>
        <w:t xml:space="preserve">. Ni ka include educational institutions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 schools ka Chainage 02+200, 03+200, 03+540 </w:t>
      </w:r>
      <w:proofErr w:type="spellStart"/>
      <w:r w:rsidRPr="00167050">
        <w:rPr>
          <w:rFonts w:ascii="Arial" w:hAnsi="Arial" w:cs="Arial"/>
        </w:rPr>
        <w:t>ar</w:t>
      </w:r>
      <w:proofErr w:type="spellEnd"/>
      <w:r w:rsidRPr="00167050">
        <w:rPr>
          <w:rFonts w:ascii="Arial" w:hAnsi="Arial" w:cs="Arial"/>
        </w:rPr>
        <w:t xml:space="preserve"> SSA School at CH 10+200. Healthcare facilities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 Bajengdoba PHC (01+400) corridor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a·se</w:t>
      </w:r>
      <w:proofErr w:type="spellEnd"/>
      <w:r w:rsidRPr="00167050">
        <w:rPr>
          <w:rFonts w:ascii="Arial" w:hAnsi="Arial" w:cs="Arial"/>
        </w:rPr>
        <w:t xml:space="preserve">. Religious </w:t>
      </w:r>
      <w:proofErr w:type="spellStart"/>
      <w:r w:rsidRPr="00167050">
        <w:rPr>
          <w:rFonts w:ascii="Arial" w:hAnsi="Arial" w:cs="Arial"/>
        </w:rPr>
        <w:t>ar</w:t>
      </w:r>
      <w:proofErr w:type="spellEnd"/>
      <w:r w:rsidRPr="00167050">
        <w:rPr>
          <w:rFonts w:ascii="Arial" w:hAnsi="Arial" w:cs="Arial"/>
        </w:rPr>
        <w:t xml:space="preserve"> community structures </w:t>
      </w:r>
      <w:proofErr w:type="spellStart"/>
      <w:r w:rsidRPr="00167050">
        <w:rPr>
          <w:rFonts w:ascii="Arial" w:hAnsi="Arial" w:cs="Arial"/>
        </w:rPr>
        <w:t>do·a</w:t>
      </w:r>
      <w:proofErr w:type="spellEnd"/>
      <w:r w:rsidRPr="00167050">
        <w:rPr>
          <w:rFonts w:ascii="Arial" w:hAnsi="Arial" w:cs="Arial"/>
        </w:rPr>
        <w:t xml:space="preserve"> churches ka 01+800 </w:t>
      </w:r>
      <w:proofErr w:type="spellStart"/>
      <w:r w:rsidRPr="00167050">
        <w:rPr>
          <w:rFonts w:ascii="Arial" w:hAnsi="Arial" w:cs="Arial"/>
        </w:rPr>
        <w:t>ar</w:t>
      </w:r>
      <w:proofErr w:type="spellEnd"/>
      <w:r w:rsidRPr="00167050">
        <w:rPr>
          <w:rFonts w:ascii="Arial" w:hAnsi="Arial" w:cs="Arial"/>
        </w:rPr>
        <w:t xml:space="preserve"> 02+914, Holy Family House at 02+557, Community Storage Shade at 00+188, Community Hall at 10+500, </w:t>
      </w:r>
      <w:proofErr w:type="spellStart"/>
      <w:r w:rsidRPr="00167050">
        <w:rPr>
          <w:rFonts w:ascii="Arial" w:hAnsi="Arial" w:cs="Arial"/>
        </w:rPr>
        <w:t>ar</w:t>
      </w:r>
      <w:proofErr w:type="spellEnd"/>
      <w:r w:rsidRPr="00167050">
        <w:rPr>
          <w:rFonts w:ascii="Arial" w:hAnsi="Arial" w:cs="Arial"/>
        </w:rPr>
        <w:t xml:space="preserve"> PWD Roads Transit Rest House at 02+400.</w:t>
      </w:r>
    </w:p>
    <w:p w14:paraId="6C6A6839" w14:textId="77777777" w:rsidR="007972A4" w:rsidRPr="00167050" w:rsidRDefault="007972A4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492D46D8" w14:textId="77777777" w:rsidR="007972A4" w:rsidRPr="00167050" w:rsidRDefault="007972A4" w:rsidP="007972A4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Other sensitive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notable sites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Assistant Executive Engineer Office at 02+300, Post Office at 01+900, Hostel at 02+662,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Paddy Fields at 01+765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Wildlife considerations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elephant crossing at 17+080 observe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community forest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stretches 17+100 to 17+500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note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903BB49" w14:textId="77777777" w:rsidR="007972A4" w:rsidRPr="00167050" w:rsidRDefault="007972A4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4F34D229" w14:textId="77777777" w:rsidR="0009631B" w:rsidRPr="00167050" w:rsidRDefault="0009631B" w:rsidP="003D7B41">
      <w:pPr>
        <w:pStyle w:val="ListParagraph"/>
        <w:ind w:left="0"/>
        <w:jc w:val="both"/>
      </w:pPr>
      <w:r w:rsidRPr="00167050">
        <w:t xml:space="preserve">Adverse impact-rang </w:t>
      </w:r>
      <w:proofErr w:type="spellStart"/>
      <w:r w:rsidRPr="00167050">
        <w:t>komiatna</w:t>
      </w:r>
      <w:proofErr w:type="spellEnd"/>
      <w:r w:rsidRPr="00167050">
        <w:t xml:space="preserve"> aro project implementation smooth </w:t>
      </w:r>
      <w:proofErr w:type="spellStart"/>
      <w:r w:rsidRPr="00167050">
        <w:t>ong·a</w:t>
      </w:r>
      <w:proofErr w:type="spellEnd"/>
      <w:r w:rsidRPr="00167050">
        <w:t xml:space="preserve"> </w:t>
      </w:r>
      <w:proofErr w:type="spellStart"/>
      <w:r w:rsidRPr="00167050">
        <w:t>baksa</w:t>
      </w:r>
      <w:proofErr w:type="spellEnd"/>
      <w:r w:rsidRPr="00167050">
        <w:t xml:space="preserve">, appropriate mitigation measures propose </w:t>
      </w:r>
      <w:proofErr w:type="spellStart"/>
      <w:r w:rsidRPr="00167050">
        <w:t>gipa</w:t>
      </w:r>
      <w:proofErr w:type="spellEnd"/>
      <w:r w:rsidRPr="00167050">
        <w:t xml:space="preserve"> </w:t>
      </w:r>
      <w:proofErr w:type="spellStart"/>
      <w:r w:rsidRPr="00167050">
        <w:t>ong·a</w:t>
      </w:r>
      <w:proofErr w:type="spellEnd"/>
      <w:r w:rsidRPr="00167050">
        <w:t>. Ni observation aro recommendation-rang summary table-</w:t>
      </w:r>
      <w:proofErr w:type="spellStart"/>
      <w:r w:rsidRPr="00167050">
        <w:t>ona</w:t>
      </w:r>
      <w:proofErr w:type="spellEnd"/>
      <w:r w:rsidRPr="00167050">
        <w:t xml:space="preserve"> </w:t>
      </w:r>
      <w:proofErr w:type="spellStart"/>
      <w:r w:rsidRPr="00167050">
        <w:t>dekha</w:t>
      </w:r>
      <w:proofErr w:type="spellEnd"/>
      <w:r w:rsidRPr="00167050">
        <w:t xml:space="preserve"> </w:t>
      </w:r>
      <w:proofErr w:type="spellStart"/>
      <w:r w:rsidRPr="00167050">
        <w:t>gipa</w:t>
      </w:r>
      <w:proofErr w:type="spellEnd"/>
      <w:r w:rsidRPr="00167050">
        <w:t xml:space="preserve"> </w:t>
      </w:r>
      <w:proofErr w:type="spellStart"/>
      <w:r w:rsidRPr="00167050">
        <w:t>ong·a</w:t>
      </w:r>
      <w:proofErr w:type="spellEnd"/>
      <w:r w:rsidRPr="00167050">
        <w:t>.</w:t>
      </w:r>
    </w:p>
    <w:p w14:paraId="386F454A" w14:textId="77777777" w:rsidR="000D74AD" w:rsidRPr="00167050" w:rsidRDefault="000D74AD" w:rsidP="003D7B41">
      <w:pPr>
        <w:pStyle w:val="ListParagraph"/>
        <w:ind w:left="0"/>
        <w:jc w:val="both"/>
      </w:pPr>
    </w:p>
    <w:p w14:paraId="1FC1EBEC" w14:textId="77777777" w:rsidR="000D74AD" w:rsidRPr="00167050" w:rsidRDefault="000D74AD" w:rsidP="000D74AD">
      <w:pPr>
        <w:pStyle w:val="ListParagraph"/>
        <w:ind w:left="0"/>
        <w:jc w:val="center"/>
        <w:rPr>
          <w:b/>
        </w:rPr>
      </w:pPr>
      <w:r w:rsidRPr="00167050">
        <w:rPr>
          <w:rStyle w:val="Strong"/>
          <w:b w:val="0"/>
        </w:rPr>
        <w:t>Table:</w:t>
      </w:r>
      <w:r w:rsidRPr="00167050">
        <w:rPr>
          <w:b/>
        </w:rPr>
        <w:t xml:space="preserve"> Observation-rang aro Corresponding Recommendation-rang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2576"/>
        <w:gridCol w:w="5268"/>
      </w:tblGrid>
      <w:tr w:rsidR="007972A4" w:rsidRPr="00167050" w14:paraId="7F3A1518" w14:textId="77777777" w:rsidTr="007972A4">
        <w:tc>
          <w:tcPr>
            <w:tcW w:w="0" w:type="auto"/>
            <w:hideMark/>
          </w:tcPr>
          <w:p w14:paraId="6D846D83" w14:textId="77777777" w:rsidR="007972A4" w:rsidRPr="00167050" w:rsidRDefault="007972A4" w:rsidP="007972A4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Chainage</w:t>
            </w:r>
          </w:p>
        </w:tc>
        <w:tc>
          <w:tcPr>
            <w:tcW w:w="0" w:type="auto"/>
            <w:hideMark/>
          </w:tcPr>
          <w:p w14:paraId="0C6A1DF3" w14:textId="77777777" w:rsidR="007972A4" w:rsidRPr="00167050" w:rsidRDefault="007972A4" w:rsidP="007972A4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EIS Observation</w:t>
            </w:r>
          </w:p>
        </w:tc>
        <w:tc>
          <w:tcPr>
            <w:tcW w:w="0" w:type="auto"/>
            <w:hideMark/>
          </w:tcPr>
          <w:p w14:paraId="5E0BA15B" w14:textId="77777777" w:rsidR="007972A4" w:rsidRPr="00167050" w:rsidRDefault="007972A4" w:rsidP="007972A4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Proposed / Mitigation Measure</w:t>
            </w:r>
          </w:p>
        </w:tc>
      </w:tr>
      <w:tr w:rsidR="007972A4" w:rsidRPr="00167050" w14:paraId="664F8A2D" w14:textId="77777777" w:rsidTr="007972A4">
        <w:tc>
          <w:tcPr>
            <w:tcW w:w="0" w:type="auto"/>
            <w:hideMark/>
          </w:tcPr>
          <w:p w14:paraId="72482F47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0+00</w:t>
            </w:r>
          </w:p>
        </w:tc>
        <w:tc>
          <w:tcPr>
            <w:tcW w:w="0" w:type="auto"/>
            <w:hideMark/>
          </w:tcPr>
          <w:p w14:paraId="564AB6D8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Traffic congested conditions</w:t>
            </w:r>
          </w:p>
        </w:tc>
        <w:tc>
          <w:tcPr>
            <w:tcW w:w="0" w:type="auto"/>
            <w:hideMark/>
          </w:tcPr>
          <w:p w14:paraId="0B5566A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T-junction improvement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6685D9BE" w14:textId="77777777" w:rsidTr="007972A4">
        <w:tc>
          <w:tcPr>
            <w:tcW w:w="0" w:type="auto"/>
            <w:hideMark/>
          </w:tcPr>
          <w:p w14:paraId="1474D012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0+300</w:t>
            </w:r>
          </w:p>
        </w:tc>
        <w:tc>
          <w:tcPr>
            <w:tcW w:w="0" w:type="auto"/>
            <w:hideMark/>
          </w:tcPr>
          <w:p w14:paraId="605EEF58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Submergence during monsoon</w:t>
            </w:r>
          </w:p>
        </w:tc>
        <w:tc>
          <w:tcPr>
            <w:tcW w:w="0" w:type="auto"/>
            <w:hideMark/>
          </w:tcPr>
          <w:p w14:paraId="3510F4A3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New Bridge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72D980E3" w14:textId="77777777" w:rsidTr="007972A4">
        <w:tc>
          <w:tcPr>
            <w:tcW w:w="0" w:type="auto"/>
            <w:hideMark/>
          </w:tcPr>
          <w:p w14:paraId="37FF47A2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0+600</w:t>
            </w:r>
          </w:p>
        </w:tc>
        <w:tc>
          <w:tcPr>
            <w:tcW w:w="0" w:type="auto"/>
            <w:hideMark/>
          </w:tcPr>
          <w:p w14:paraId="576BE41F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Water logging</w:t>
            </w:r>
          </w:p>
        </w:tc>
        <w:tc>
          <w:tcPr>
            <w:tcW w:w="0" w:type="auto"/>
            <w:hideMark/>
          </w:tcPr>
          <w:p w14:paraId="611B6408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Box Culvert / level raise about 300 mm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42E876D2" w14:textId="77777777" w:rsidTr="007972A4">
        <w:tc>
          <w:tcPr>
            <w:tcW w:w="0" w:type="auto"/>
            <w:hideMark/>
          </w:tcPr>
          <w:p w14:paraId="1D32799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1+300</w:t>
            </w:r>
          </w:p>
        </w:tc>
        <w:tc>
          <w:tcPr>
            <w:tcW w:w="0" w:type="auto"/>
            <w:hideMark/>
          </w:tcPr>
          <w:p w14:paraId="346EF902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Submergence during Monsoon season</w:t>
            </w:r>
          </w:p>
        </w:tc>
        <w:tc>
          <w:tcPr>
            <w:tcW w:w="0" w:type="auto"/>
            <w:hideMark/>
          </w:tcPr>
          <w:p w14:paraId="20539E31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Road level raise by 250 mm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248D7BD7" w14:textId="77777777" w:rsidTr="007972A4">
        <w:tc>
          <w:tcPr>
            <w:tcW w:w="0" w:type="auto"/>
            <w:hideMark/>
          </w:tcPr>
          <w:p w14:paraId="6B2338E4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1+350 to 1+600</w:t>
            </w:r>
          </w:p>
        </w:tc>
        <w:tc>
          <w:tcPr>
            <w:tcW w:w="0" w:type="auto"/>
            <w:hideMark/>
          </w:tcPr>
          <w:p w14:paraId="414A8487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Submergence during Monsoon season</w:t>
            </w:r>
          </w:p>
        </w:tc>
        <w:tc>
          <w:tcPr>
            <w:tcW w:w="0" w:type="auto"/>
            <w:hideMark/>
          </w:tcPr>
          <w:p w14:paraId="62CB1911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Drain cum Footpath (LHS)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6FBD9A05" w14:textId="77777777" w:rsidTr="007972A4">
        <w:tc>
          <w:tcPr>
            <w:tcW w:w="0" w:type="auto"/>
            <w:hideMark/>
          </w:tcPr>
          <w:p w14:paraId="62D4B8B3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2+150</w:t>
            </w:r>
          </w:p>
        </w:tc>
        <w:tc>
          <w:tcPr>
            <w:tcW w:w="0" w:type="auto"/>
            <w:hideMark/>
          </w:tcPr>
          <w:p w14:paraId="15BEA3D1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School</w:t>
            </w:r>
          </w:p>
        </w:tc>
        <w:tc>
          <w:tcPr>
            <w:tcW w:w="0" w:type="auto"/>
            <w:hideMark/>
          </w:tcPr>
          <w:p w14:paraId="4D9F34E8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Speed restriction signs school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before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after (Both sides of school)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0578CB9C" w14:textId="77777777" w:rsidTr="007972A4">
        <w:tc>
          <w:tcPr>
            <w:tcW w:w="0" w:type="auto"/>
            <w:hideMark/>
          </w:tcPr>
          <w:p w14:paraId="57CAA7AD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2+700</w:t>
            </w:r>
          </w:p>
        </w:tc>
        <w:tc>
          <w:tcPr>
            <w:tcW w:w="0" w:type="auto"/>
            <w:hideMark/>
          </w:tcPr>
          <w:p w14:paraId="148F8D6A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Minor settlement along curve</w:t>
            </w:r>
          </w:p>
        </w:tc>
        <w:tc>
          <w:tcPr>
            <w:tcW w:w="0" w:type="auto"/>
            <w:hideMark/>
          </w:tcPr>
          <w:p w14:paraId="6230CEC2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Curve correction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 to minimize impact</w:t>
            </w:r>
          </w:p>
        </w:tc>
      </w:tr>
      <w:tr w:rsidR="007972A4" w:rsidRPr="00167050" w14:paraId="6EA1DB94" w14:textId="77777777" w:rsidTr="007972A4">
        <w:tc>
          <w:tcPr>
            <w:tcW w:w="0" w:type="auto"/>
            <w:hideMark/>
          </w:tcPr>
          <w:p w14:paraId="0627DF11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2+950</w:t>
            </w:r>
          </w:p>
        </w:tc>
        <w:tc>
          <w:tcPr>
            <w:tcW w:w="0" w:type="auto"/>
            <w:hideMark/>
          </w:tcPr>
          <w:p w14:paraId="42A535EA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Sharp curve</w:t>
            </w:r>
          </w:p>
        </w:tc>
        <w:tc>
          <w:tcPr>
            <w:tcW w:w="0" w:type="auto"/>
            <w:hideMark/>
          </w:tcPr>
          <w:p w14:paraId="57122853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Speed restriction signs due to sharp curve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proposed, accident avoid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</w:tr>
      <w:tr w:rsidR="007972A4" w:rsidRPr="00167050" w14:paraId="49A6743A" w14:textId="77777777" w:rsidTr="007972A4">
        <w:tc>
          <w:tcPr>
            <w:tcW w:w="0" w:type="auto"/>
            <w:hideMark/>
          </w:tcPr>
          <w:p w14:paraId="5271BE64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lastRenderedPageBreak/>
              <w:t>8+600</w:t>
            </w:r>
          </w:p>
        </w:tc>
        <w:tc>
          <w:tcPr>
            <w:tcW w:w="0" w:type="auto"/>
            <w:hideMark/>
          </w:tcPr>
          <w:p w14:paraId="70A1E57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Soil erosion in river (LHS)</w:t>
            </w:r>
          </w:p>
        </w:tc>
        <w:tc>
          <w:tcPr>
            <w:tcW w:w="0" w:type="auto"/>
            <w:hideMark/>
          </w:tcPr>
          <w:p w14:paraId="0DEC9F43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Toe wall / Protection works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 due to soil erosion (LHS)</w:t>
            </w:r>
          </w:p>
        </w:tc>
      </w:tr>
      <w:tr w:rsidR="007972A4" w:rsidRPr="00167050" w14:paraId="002A3A57" w14:textId="77777777" w:rsidTr="007972A4">
        <w:tc>
          <w:tcPr>
            <w:tcW w:w="0" w:type="auto"/>
            <w:hideMark/>
          </w:tcPr>
          <w:p w14:paraId="11C5B954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9+100</w:t>
            </w:r>
          </w:p>
        </w:tc>
        <w:tc>
          <w:tcPr>
            <w:tcW w:w="0" w:type="auto"/>
            <w:hideMark/>
          </w:tcPr>
          <w:p w14:paraId="69638056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Drain / Nalla 250 mm submergence during heavy rainfall</w:t>
            </w:r>
          </w:p>
        </w:tc>
        <w:tc>
          <w:tcPr>
            <w:tcW w:w="0" w:type="auto"/>
            <w:hideMark/>
          </w:tcPr>
          <w:p w14:paraId="293F659E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Appropriate drainage management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erosion control works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594F18DF" w14:textId="77777777" w:rsidTr="007972A4">
        <w:tc>
          <w:tcPr>
            <w:tcW w:w="0" w:type="auto"/>
            <w:hideMark/>
          </w:tcPr>
          <w:p w14:paraId="6F0CCA3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9+200</w:t>
            </w:r>
          </w:p>
        </w:tc>
        <w:tc>
          <w:tcPr>
            <w:tcW w:w="0" w:type="auto"/>
            <w:hideMark/>
          </w:tcPr>
          <w:p w14:paraId="58B652B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Riverbank erosion observed</w:t>
            </w:r>
          </w:p>
        </w:tc>
        <w:tc>
          <w:tcPr>
            <w:tcW w:w="0" w:type="auto"/>
            <w:hideMark/>
          </w:tcPr>
          <w:p w14:paraId="658FD0EE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River training works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 for erosion in bridge foundation</w:t>
            </w:r>
          </w:p>
        </w:tc>
      </w:tr>
      <w:tr w:rsidR="007972A4" w:rsidRPr="00167050" w14:paraId="57822E12" w14:textId="77777777" w:rsidTr="007972A4">
        <w:tc>
          <w:tcPr>
            <w:tcW w:w="0" w:type="auto"/>
            <w:hideMark/>
          </w:tcPr>
          <w:p w14:paraId="4A79F7C1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9+950</w:t>
            </w:r>
          </w:p>
        </w:tc>
        <w:tc>
          <w:tcPr>
            <w:tcW w:w="0" w:type="auto"/>
            <w:hideMark/>
          </w:tcPr>
          <w:p w14:paraId="442291A9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Riverbank erosion observed</w:t>
            </w:r>
          </w:p>
        </w:tc>
        <w:tc>
          <w:tcPr>
            <w:tcW w:w="0" w:type="auto"/>
            <w:hideMark/>
          </w:tcPr>
          <w:p w14:paraId="7D3AE578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Protection works at riverbank (RHS)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01CF4286" w14:textId="77777777" w:rsidTr="007972A4">
        <w:tc>
          <w:tcPr>
            <w:tcW w:w="0" w:type="auto"/>
            <w:hideMark/>
          </w:tcPr>
          <w:p w14:paraId="382E3D95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11+780</w:t>
            </w:r>
          </w:p>
        </w:tc>
        <w:tc>
          <w:tcPr>
            <w:tcW w:w="0" w:type="auto"/>
            <w:hideMark/>
          </w:tcPr>
          <w:p w14:paraId="60FD5D2F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Damaged culvert</w:t>
            </w:r>
          </w:p>
        </w:tc>
        <w:tc>
          <w:tcPr>
            <w:tcW w:w="0" w:type="auto"/>
            <w:hideMark/>
          </w:tcPr>
          <w:p w14:paraId="72ECCF07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Culvert failure, new culvert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</w:t>
            </w:r>
          </w:p>
        </w:tc>
      </w:tr>
      <w:tr w:rsidR="007972A4" w:rsidRPr="00167050" w14:paraId="353E6FB8" w14:textId="77777777" w:rsidTr="007972A4">
        <w:tc>
          <w:tcPr>
            <w:tcW w:w="0" w:type="auto"/>
            <w:hideMark/>
          </w:tcPr>
          <w:p w14:paraId="0737AF47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17+100 to 17+400</w:t>
            </w:r>
          </w:p>
        </w:tc>
        <w:tc>
          <w:tcPr>
            <w:tcW w:w="0" w:type="auto"/>
            <w:hideMark/>
          </w:tcPr>
          <w:p w14:paraId="7E4BEACB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land with vegetation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2 elephant passes</w:t>
            </w:r>
          </w:p>
        </w:tc>
        <w:tc>
          <w:tcPr>
            <w:tcW w:w="0" w:type="auto"/>
            <w:hideMark/>
          </w:tcPr>
          <w:p w14:paraId="417B60D4" w14:textId="77777777" w:rsidR="007972A4" w:rsidRPr="00167050" w:rsidRDefault="007972A4" w:rsidP="007972A4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Elephant passes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community land with vegetation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located; speed calming measures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warning signs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proposed (no widening; work within existing paved road)</w:t>
            </w:r>
          </w:p>
        </w:tc>
      </w:tr>
    </w:tbl>
    <w:p w14:paraId="3750C35B" w14:textId="77777777" w:rsidR="000D74AD" w:rsidRPr="00167050" w:rsidRDefault="000D74AD" w:rsidP="00420061">
      <w:pPr>
        <w:pStyle w:val="ListParagraph"/>
        <w:ind w:left="0"/>
        <w:rPr>
          <w:rFonts w:ascii="Arial" w:hAnsi="Arial" w:cs="Arial"/>
          <w:b/>
        </w:rPr>
      </w:pPr>
    </w:p>
    <w:p w14:paraId="306347E9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6BCA84EB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535A0BF4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0896EBA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73699C4D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359E21CC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 xml:space="preserve">Community aro social-rang </w:t>
      </w:r>
      <w:proofErr w:type="spellStart"/>
      <w:r w:rsidRPr="00167050">
        <w:rPr>
          <w:rFonts w:ascii="Arial" w:hAnsi="Arial" w:cs="Arial"/>
          <w:b/>
        </w:rPr>
        <w:t>pora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dekha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gipa</w:t>
      </w:r>
      <w:proofErr w:type="spellEnd"/>
      <w:r w:rsidRPr="00167050">
        <w:rPr>
          <w:rFonts w:ascii="Arial" w:hAnsi="Arial" w:cs="Arial"/>
          <w:b/>
        </w:rPr>
        <w:t xml:space="preserve"> observation-rang</w:t>
      </w:r>
    </w:p>
    <w:p w14:paraId="0E835146" w14:textId="77777777" w:rsidR="00420061" w:rsidRPr="00167050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5ED1ACD1" w14:textId="77777777" w:rsidR="00103495" w:rsidRPr="00167050" w:rsidRDefault="00103495" w:rsidP="00103495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Ka social screening </w:t>
      </w:r>
      <w:proofErr w:type="spellStart"/>
      <w:proofErr w:type="gram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</w:t>
      </w:r>
      <w:proofErr w:type="gram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findings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table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present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CDFA538" w14:textId="77777777" w:rsidR="00420061" w:rsidRPr="00167050" w:rsidRDefault="00103495" w:rsidP="00103495">
      <w:pPr>
        <w:pStyle w:val="ListParagraph"/>
        <w:ind w:left="0"/>
        <w:jc w:val="center"/>
        <w:rPr>
          <w:rFonts w:ascii="Arial" w:hAnsi="Arial" w:cs="Arial"/>
        </w:rPr>
      </w:pPr>
      <w:r w:rsidRPr="00167050">
        <w:rPr>
          <w:rFonts w:ascii="Arial" w:hAnsi="Arial" w:cs="Arial"/>
        </w:rPr>
        <w:t>Table: Social Screening 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3751"/>
        <w:gridCol w:w="3555"/>
      </w:tblGrid>
      <w:tr w:rsidR="00103495" w:rsidRPr="00167050" w14:paraId="188F872C" w14:textId="77777777" w:rsidTr="00103495">
        <w:tc>
          <w:tcPr>
            <w:tcW w:w="0" w:type="auto"/>
            <w:hideMark/>
          </w:tcPr>
          <w:p w14:paraId="1AD22046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New CH No.</w:t>
            </w:r>
          </w:p>
        </w:tc>
        <w:tc>
          <w:tcPr>
            <w:tcW w:w="0" w:type="auto"/>
            <w:hideMark/>
          </w:tcPr>
          <w:p w14:paraId="0A2CE97C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LHS / RHS</w:t>
            </w:r>
          </w:p>
        </w:tc>
        <w:tc>
          <w:tcPr>
            <w:tcW w:w="0" w:type="auto"/>
            <w:hideMark/>
          </w:tcPr>
          <w:p w14:paraId="7805FB88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Structure / Details</w:t>
            </w:r>
          </w:p>
        </w:tc>
      </w:tr>
      <w:tr w:rsidR="00103495" w:rsidRPr="00167050" w14:paraId="325A71C5" w14:textId="77777777" w:rsidTr="00103495">
        <w:tc>
          <w:tcPr>
            <w:tcW w:w="0" w:type="auto"/>
            <w:hideMark/>
          </w:tcPr>
          <w:p w14:paraId="554152B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02+200</w:t>
            </w:r>
          </w:p>
        </w:tc>
        <w:tc>
          <w:tcPr>
            <w:tcW w:w="0" w:type="auto"/>
            <w:hideMark/>
          </w:tcPr>
          <w:p w14:paraId="460F050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 at 20 m distance from centre line</w:t>
            </w:r>
          </w:p>
        </w:tc>
        <w:tc>
          <w:tcPr>
            <w:tcW w:w="0" w:type="auto"/>
            <w:hideMark/>
          </w:tcPr>
          <w:p w14:paraId="493FDEF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School</w:t>
            </w:r>
          </w:p>
        </w:tc>
      </w:tr>
      <w:tr w:rsidR="00103495" w:rsidRPr="00167050" w14:paraId="79EAE8ED" w14:textId="77777777" w:rsidTr="00103495">
        <w:tc>
          <w:tcPr>
            <w:tcW w:w="0" w:type="auto"/>
            <w:hideMark/>
          </w:tcPr>
          <w:p w14:paraId="52CB4E9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00+188</w:t>
            </w:r>
          </w:p>
        </w:tc>
        <w:tc>
          <w:tcPr>
            <w:tcW w:w="0" w:type="auto"/>
            <w:hideMark/>
          </w:tcPr>
          <w:p w14:paraId="5C9296E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 at 24 m distance from centre line</w:t>
            </w:r>
          </w:p>
        </w:tc>
        <w:tc>
          <w:tcPr>
            <w:tcW w:w="0" w:type="auto"/>
            <w:hideMark/>
          </w:tcPr>
          <w:p w14:paraId="7EB4D20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Community Storage Shade</w:t>
            </w:r>
          </w:p>
        </w:tc>
      </w:tr>
      <w:tr w:rsidR="00103495" w:rsidRPr="00167050" w14:paraId="09945CFE" w14:textId="77777777" w:rsidTr="00103495">
        <w:tc>
          <w:tcPr>
            <w:tcW w:w="0" w:type="auto"/>
            <w:hideMark/>
          </w:tcPr>
          <w:p w14:paraId="43F6D2E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01+400</w:t>
            </w:r>
          </w:p>
        </w:tc>
        <w:tc>
          <w:tcPr>
            <w:tcW w:w="0" w:type="auto"/>
            <w:hideMark/>
          </w:tcPr>
          <w:p w14:paraId="6F056C5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50 m distance</w:t>
            </w:r>
          </w:p>
        </w:tc>
        <w:tc>
          <w:tcPr>
            <w:tcW w:w="0" w:type="auto"/>
            <w:hideMark/>
          </w:tcPr>
          <w:p w14:paraId="3E1A149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Bajengdoba PHC</w:t>
            </w:r>
          </w:p>
        </w:tc>
      </w:tr>
      <w:tr w:rsidR="00103495" w:rsidRPr="00167050" w14:paraId="677492D9" w14:textId="77777777" w:rsidTr="00103495">
        <w:tc>
          <w:tcPr>
            <w:tcW w:w="0" w:type="auto"/>
            <w:hideMark/>
          </w:tcPr>
          <w:p w14:paraId="1BC02CF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01+800</w:t>
            </w:r>
          </w:p>
        </w:tc>
        <w:tc>
          <w:tcPr>
            <w:tcW w:w="0" w:type="auto"/>
            <w:hideMark/>
          </w:tcPr>
          <w:p w14:paraId="368A4F3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50 m distance</w:t>
            </w:r>
          </w:p>
        </w:tc>
        <w:tc>
          <w:tcPr>
            <w:tcW w:w="0" w:type="auto"/>
            <w:hideMark/>
          </w:tcPr>
          <w:p w14:paraId="730D7CA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Bajengdoba Baptist Church</w:t>
            </w:r>
          </w:p>
        </w:tc>
      </w:tr>
      <w:tr w:rsidR="00103495" w:rsidRPr="00167050" w14:paraId="397E6A05" w14:textId="77777777" w:rsidTr="00103495">
        <w:tc>
          <w:tcPr>
            <w:tcW w:w="0" w:type="auto"/>
            <w:hideMark/>
          </w:tcPr>
          <w:p w14:paraId="7E3269D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01+900</w:t>
            </w:r>
          </w:p>
        </w:tc>
        <w:tc>
          <w:tcPr>
            <w:tcW w:w="0" w:type="auto"/>
            <w:hideMark/>
          </w:tcPr>
          <w:p w14:paraId="6F145E1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17 m distance</w:t>
            </w:r>
          </w:p>
        </w:tc>
        <w:tc>
          <w:tcPr>
            <w:tcW w:w="0" w:type="auto"/>
            <w:hideMark/>
          </w:tcPr>
          <w:p w14:paraId="7B6A565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Post Office</w:t>
            </w:r>
          </w:p>
        </w:tc>
      </w:tr>
      <w:tr w:rsidR="00103495" w:rsidRPr="00167050" w14:paraId="701453AB" w14:textId="77777777" w:rsidTr="00103495">
        <w:tc>
          <w:tcPr>
            <w:tcW w:w="0" w:type="auto"/>
            <w:hideMark/>
          </w:tcPr>
          <w:p w14:paraId="41B620C0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03+200</w:t>
            </w:r>
          </w:p>
        </w:tc>
        <w:tc>
          <w:tcPr>
            <w:tcW w:w="0" w:type="auto"/>
            <w:hideMark/>
          </w:tcPr>
          <w:p w14:paraId="031344E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20 m distance</w:t>
            </w:r>
          </w:p>
        </w:tc>
        <w:tc>
          <w:tcPr>
            <w:tcW w:w="0" w:type="auto"/>
            <w:hideMark/>
          </w:tcPr>
          <w:p w14:paraId="15476C59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School</w:t>
            </w:r>
          </w:p>
        </w:tc>
      </w:tr>
      <w:tr w:rsidR="00103495" w:rsidRPr="00167050" w14:paraId="6DA43AFC" w14:textId="77777777" w:rsidTr="00103495">
        <w:tc>
          <w:tcPr>
            <w:tcW w:w="0" w:type="auto"/>
            <w:hideMark/>
          </w:tcPr>
          <w:p w14:paraId="56DAC6F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02+300</w:t>
            </w:r>
          </w:p>
        </w:tc>
        <w:tc>
          <w:tcPr>
            <w:tcW w:w="0" w:type="auto"/>
            <w:hideMark/>
          </w:tcPr>
          <w:p w14:paraId="220F2D9F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RBB</w:t>
            </w:r>
          </w:p>
        </w:tc>
        <w:tc>
          <w:tcPr>
            <w:tcW w:w="0" w:type="auto"/>
            <w:hideMark/>
          </w:tcPr>
          <w:p w14:paraId="3B56025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Assistant Executive Engineer Office</w:t>
            </w:r>
          </w:p>
        </w:tc>
      </w:tr>
      <w:tr w:rsidR="00103495" w:rsidRPr="00167050" w14:paraId="70C043E8" w14:textId="77777777" w:rsidTr="00103495">
        <w:tc>
          <w:tcPr>
            <w:tcW w:w="0" w:type="auto"/>
            <w:hideMark/>
          </w:tcPr>
          <w:p w14:paraId="5077DA0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02+400</w:t>
            </w:r>
          </w:p>
        </w:tc>
        <w:tc>
          <w:tcPr>
            <w:tcW w:w="0" w:type="auto"/>
            <w:hideMark/>
          </w:tcPr>
          <w:p w14:paraId="20F3D10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 at 50 m from centre line</w:t>
            </w:r>
          </w:p>
        </w:tc>
        <w:tc>
          <w:tcPr>
            <w:tcW w:w="0" w:type="auto"/>
            <w:hideMark/>
          </w:tcPr>
          <w:p w14:paraId="44A7B46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PWD Roads Transit Rest House</w:t>
            </w:r>
          </w:p>
        </w:tc>
      </w:tr>
      <w:tr w:rsidR="00103495" w:rsidRPr="00167050" w14:paraId="453876C6" w14:textId="77777777" w:rsidTr="00103495">
        <w:tc>
          <w:tcPr>
            <w:tcW w:w="0" w:type="auto"/>
            <w:hideMark/>
          </w:tcPr>
          <w:p w14:paraId="1AFA047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02+557</w:t>
            </w:r>
          </w:p>
        </w:tc>
        <w:tc>
          <w:tcPr>
            <w:tcW w:w="0" w:type="auto"/>
            <w:hideMark/>
          </w:tcPr>
          <w:p w14:paraId="048ABD6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 at 20 m from centre line</w:t>
            </w:r>
          </w:p>
        </w:tc>
        <w:tc>
          <w:tcPr>
            <w:tcW w:w="0" w:type="auto"/>
            <w:hideMark/>
          </w:tcPr>
          <w:p w14:paraId="5991B0C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Holy Family House</w:t>
            </w:r>
          </w:p>
        </w:tc>
      </w:tr>
      <w:tr w:rsidR="00103495" w:rsidRPr="00167050" w14:paraId="5523532F" w14:textId="77777777" w:rsidTr="00103495">
        <w:tc>
          <w:tcPr>
            <w:tcW w:w="0" w:type="auto"/>
            <w:hideMark/>
          </w:tcPr>
          <w:p w14:paraId="22315CA7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02+662</w:t>
            </w:r>
          </w:p>
        </w:tc>
        <w:tc>
          <w:tcPr>
            <w:tcW w:w="0" w:type="auto"/>
            <w:hideMark/>
          </w:tcPr>
          <w:p w14:paraId="5ABC3A8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30 m from centre line</w:t>
            </w:r>
          </w:p>
        </w:tc>
        <w:tc>
          <w:tcPr>
            <w:tcW w:w="0" w:type="auto"/>
            <w:hideMark/>
          </w:tcPr>
          <w:p w14:paraId="021E07F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Hostel</w:t>
            </w:r>
          </w:p>
        </w:tc>
      </w:tr>
      <w:tr w:rsidR="00103495" w:rsidRPr="00167050" w14:paraId="38E6F84E" w14:textId="77777777" w:rsidTr="00103495">
        <w:tc>
          <w:tcPr>
            <w:tcW w:w="0" w:type="auto"/>
            <w:hideMark/>
          </w:tcPr>
          <w:p w14:paraId="473B197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02+914</w:t>
            </w:r>
          </w:p>
        </w:tc>
        <w:tc>
          <w:tcPr>
            <w:tcW w:w="0" w:type="auto"/>
            <w:hideMark/>
          </w:tcPr>
          <w:p w14:paraId="414D414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 at 30 m distance from centre line</w:t>
            </w:r>
          </w:p>
        </w:tc>
        <w:tc>
          <w:tcPr>
            <w:tcW w:w="0" w:type="auto"/>
            <w:hideMark/>
          </w:tcPr>
          <w:p w14:paraId="4BCE001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Church</w:t>
            </w:r>
          </w:p>
        </w:tc>
      </w:tr>
      <w:tr w:rsidR="00103495" w:rsidRPr="00167050" w14:paraId="056D101B" w14:textId="77777777" w:rsidTr="00103495">
        <w:tc>
          <w:tcPr>
            <w:tcW w:w="0" w:type="auto"/>
            <w:hideMark/>
          </w:tcPr>
          <w:p w14:paraId="0FD0A2C7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10+500</w:t>
            </w:r>
          </w:p>
        </w:tc>
        <w:tc>
          <w:tcPr>
            <w:tcW w:w="0" w:type="auto"/>
            <w:hideMark/>
          </w:tcPr>
          <w:p w14:paraId="520168F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30 m distance from centre line</w:t>
            </w:r>
          </w:p>
        </w:tc>
        <w:tc>
          <w:tcPr>
            <w:tcW w:w="0" w:type="auto"/>
            <w:hideMark/>
          </w:tcPr>
          <w:p w14:paraId="1B256A5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Community Hall</w:t>
            </w:r>
          </w:p>
        </w:tc>
      </w:tr>
      <w:tr w:rsidR="00103495" w:rsidRPr="00167050" w14:paraId="2C16C57C" w14:textId="77777777" w:rsidTr="00103495">
        <w:tc>
          <w:tcPr>
            <w:tcW w:w="0" w:type="auto"/>
            <w:hideMark/>
          </w:tcPr>
          <w:p w14:paraId="440F8B6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03+540</w:t>
            </w:r>
          </w:p>
        </w:tc>
        <w:tc>
          <w:tcPr>
            <w:tcW w:w="0" w:type="auto"/>
            <w:hideMark/>
          </w:tcPr>
          <w:p w14:paraId="23633BE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 at 30 m distance from centre line</w:t>
            </w:r>
          </w:p>
        </w:tc>
        <w:tc>
          <w:tcPr>
            <w:tcW w:w="0" w:type="auto"/>
            <w:hideMark/>
          </w:tcPr>
          <w:p w14:paraId="30FE6FE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School</w:t>
            </w:r>
          </w:p>
        </w:tc>
      </w:tr>
      <w:tr w:rsidR="00103495" w:rsidRPr="00167050" w14:paraId="52BF60E4" w14:textId="77777777" w:rsidTr="00103495">
        <w:tc>
          <w:tcPr>
            <w:tcW w:w="0" w:type="auto"/>
            <w:hideMark/>
          </w:tcPr>
          <w:p w14:paraId="00A2E91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01+765</w:t>
            </w:r>
          </w:p>
        </w:tc>
        <w:tc>
          <w:tcPr>
            <w:tcW w:w="0" w:type="auto"/>
            <w:hideMark/>
          </w:tcPr>
          <w:p w14:paraId="04D5A07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12794E59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Paddy Field</w:t>
            </w:r>
          </w:p>
        </w:tc>
      </w:tr>
      <w:tr w:rsidR="00103495" w:rsidRPr="00167050" w14:paraId="2AF65492" w14:textId="77777777" w:rsidTr="00103495">
        <w:tc>
          <w:tcPr>
            <w:tcW w:w="0" w:type="auto"/>
            <w:hideMark/>
          </w:tcPr>
          <w:p w14:paraId="12F4DA0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10+200</w:t>
            </w:r>
          </w:p>
        </w:tc>
        <w:tc>
          <w:tcPr>
            <w:tcW w:w="0" w:type="auto"/>
            <w:hideMark/>
          </w:tcPr>
          <w:p w14:paraId="565C603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30E3B72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SSA School</w:t>
            </w:r>
          </w:p>
        </w:tc>
      </w:tr>
      <w:tr w:rsidR="00103495" w:rsidRPr="00167050" w14:paraId="3C670E29" w14:textId="77777777" w:rsidTr="00103495">
        <w:tc>
          <w:tcPr>
            <w:tcW w:w="0" w:type="auto"/>
            <w:hideMark/>
          </w:tcPr>
          <w:p w14:paraId="4717331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17+080</w:t>
            </w:r>
          </w:p>
        </w:tc>
        <w:tc>
          <w:tcPr>
            <w:tcW w:w="0" w:type="auto"/>
            <w:hideMark/>
          </w:tcPr>
          <w:p w14:paraId="6010C3B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7E3117B2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Elephant Passing</w:t>
            </w:r>
          </w:p>
        </w:tc>
      </w:tr>
      <w:tr w:rsidR="00103495" w:rsidRPr="00167050" w14:paraId="4F6F0823" w14:textId="77777777" w:rsidTr="00103495">
        <w:tc>
          <w:tcPr>
            <w:tcW w:w="0" w:type="auto"/>
            <w:hideMark/>
          </w:tcPr>
          <w:p w14:paraId="5897168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17+100 to 17+500</w:t>
            </w:r>
          </w:p>
        </w:tc>
        <w:tc>
          <w:tcPr>
            <w:tcW w:w="0" w:type="auto"/>
            <w:hideMark/>
          </w:tcPr>
          <w:p w14:paraId="37483ED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_</w:t>
            </w:r>
          </w:p>
        </w:tc>
        <w:tc>
          <w:tcPr>
            <w:tcW w:w="0" w:type="auto"/>
            <w:hideMark/>
          </w:tcPr>
          <w:p w14:paraId="69A08DD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Community Forest</w:t>
            </w:r>
          </w:p>
        </w:tc>
      </w:tr>
    </w:tbl>
    <w:p w14:paraId="71981109" w14:textId="77777777" w:rsidR="00420061" w:rsidRPr="00167050" w:rsidRDefault="00103495" w:rsidP="00103495">
      <w:pPr>
        <w:pStyle w:val="ListParagraph"/>
        <w:ind w:left="0"/>
        <w:rPr>
          <w:rFonts w:ascii="Arial" w:hAnsi="Arial" w:cs="Arial"/>
        </w:rPr>
      </w:pPr>
      <w:r w:rsidRPr="00167050">
        <w:rPr>
          <w:rFonts w:ascii="Arial" w:hAnsi="Arial" w:cs="Arial"/>
          <w:b/>
          <w:bCs/>
        </w:rPr>
        <w:lastRenderedPageBreak/>
        <w:t>FPIC-3 Suggestions by Community – Rongsai–Borjhora–Bajengdoba (RBB) Road</w:t>
      </w:r>
      <w:r w:rsidRPr="00167050">
        <w:rPr>
          <w:rFonts w:ascii="Arial" w:hAnsi="Arial" w:cs="Arial"/>
        </w:rPr>
        <w:br/>
      </w:r>
      <w:r w:rsidRPr="00167050">
        <w:rPr>
          <w:rFonts w:ascii="Arial" w:hAnsi="Arial" w:cs="Arial"/>
          <w:b/>
          <w:bCs/>
        </w:rPr>
        <w:t>Date:</w:t>
      </w:r>
      <w:r w:rsidRPr="00167050">
        <w:rPr>
          <w:rFonts w:ascii="Arial" w:hAnsi="Arial" w:cs="Arial"/>
        </w:rPr>
        <w:t xml:space="preserve"> 25-09-2025</w:t>
      </w:r>
      <w:r w:rsidRPr="00167050">
        <w:rPr>
          <w:rFonts w:ascii="Arial" w:hAnsi="Arial" w:cs="Arial"/>
        </w:rPr>
        <w:br/>
      </w:r>
      <w:r w:rsidRPr="00167050">
        <w:rPr>
          <w:rFonts w:ascii="Arial" w:hAnsi="Arial" w:cs="Arial"/>
          <w:b/>
          <w:bCs/>
        </w:rPr>
        <w:t>Venue:</w:t>
      </w:r>
      <w:r w:rsidRPr="00167050">
        <w:rPr>
          <w:rFonts w:ascii="Arial" w:hAnsi="Arial" w:cs="Arial"/>
        </w:rPr>
        <w:t xml:space="preserve"> Bajengdoba Multifacility Centre, Bajengdoba</w:t>
      </w:r>
    </w:p>
    <w:p w14:paraId="71D27CCE" w14:textId="77777777" w:rsidR="00453456" w:rsidRPr="00167050" w:rsidRDefault="00453456" w:rsidP="0045345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61"/>
        <w:gridCol w:w="2702"/>
        <w:gridCol w:w="1310"/>
        <w:gridCol w:w="2811"/>
      </w:tblGrid>
      <w:tr w:rsidR="00103495" w:rsidRPr="00167050" w14:paraId="317A0352" w14:textId="77777777" w:rsidTr="00103495">
        <w:tc>
          <w:tcPr>
            <w:tcW w:w="0" w:type="auto"/>
            <w:hideMark/>
          </w:tcPr>
          <w:p w14:paraId="330AD276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Sr. No</w:t>
            </w:r>
          </w:p>
        </w:tc>
        <w:tc>
          <w:tcPr>
            <w:tcW w:w="0" w:type="auto"/>
            <w:hideMark/>
          </w:tcPr>
          <w:p w14:paraId="4138DACC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Particulars / Village Name / Locality / Chainage</w:t>
            </w:r>
          </w:p>
        </w:tc>
        <w:tc>
          <w:tcPr>
            <w:tcW w:w="0" w:type="auto"/>
            <w:hideMark/>
          </w:tcPr>
          <w:p w14:paraId="3D2EAD76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Suggestion / Query</w:t>
            </w:r>
          </w:p>
        </w:tc>
        <w:tc>
          <w:tcPr>
            <w:tcW w:w="0" w:type="auto"/>
            <w:hideMark/>
          </w:tcPr>
          <w:p w14:paraId="42C14A2E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Remarks</w:t>
            </w:r>
          </w:p>
        </w:tc>
        <w:tc>
          <w:tcPr>
            <w:tcW w:w="0" w:type="auto"/>
            <w:hideMark/>
          </w:tcPr>
          <w:p w14:paraId="0C47970A" w14:textId="77777777" w:rsidR="00103495" w:rsidRPr="00167050" w:rsidRDefault="00103495" w:rsidP="00103495">
            <w:pPr>
              <w:jc w:val="center"/>
              <w:rPr>
                <w:rFonts w:ascii="Arial" w:eastAsiaTheme="minorHAnsi" w:hAnsi="Arial" w:cs="Arial"/>
                <w:b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b/>
                <w:kern w:val="0"/>
                <w:lang w:val="en-IN"/>
              </w:rPr>
              <w:t>Compliance / Proposal in DPR</w:t>
            </w:r>
          </w:p>
        </w:tc>
      </w:tr>
      <w:tr w:rsidR="00103495" w:rsidRPr="00167050" w14:paraId="151512BE" w14:textId="77777777" w:rsidTr="00103495">
        <w:tc>
          <w:tcPr>
            <w:tcW w:w="0" w:type="auto"/>
            <w:hideMark/>
          </w:tcPr>
          <w:p w14:paraId="30DE2C7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565CBC9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Ch-0+000 to 0+300</w:t>
            </w:r>
          </w:p>
        </w:tc>
        <w:tc>
          <w:tcPr>
            <w:tcW w:w="0" w:type="auto"/>
            <w:hideMark/>
          </w:tcPr>
          <w:p w14:paraId="3EBC44F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drain cum footpath, bus stop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junction improvement starting point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7ADF26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Both sides of the road</w:t>
            </w:r>
          </w:p>
        </w:tc>
        <w:tc>
          <w:tcPr>
            <w:tcW w:w="0" w:type="auto"/>
            <w:hideMark/>
          </w:tcPr>
          <w:p w14:paraId="4739F26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0+000 to Km 0+250 foot path cum drain provide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; Km 0+000 major junction improvement consider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</w:tr>
      <w:tr w:rsidR="00103495" w:rsidRPr="00167050" w14:paraId="04A6E6A9" w14:textId="77777777" w:rsidTr="00103495">
        <w:tc>
          <w:tcPr>
            <w:tcW w:w="0" w:type="auto"/>
            <w:hideMark/>
          </w:tcPr>
          <w:p w14:paraId="647CB4C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2</w:t>
            </w:r>
          </w:p>
        </w:tc>
        <w:tc>
          <w:tcPr>
            <w:tcW w:w="0" w:type="auto"/>
            <w:hideMark/>
          </w:tcPr>
          <w:p w14:paraId="1F30012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Ch-1+665 to 1+880</w:t>
            </w:r>
          </w:p>
        </w:tc>
        <w:tc>
          <w:tcPr>
            <w:tcW w:w="0" w:type="auto"/>
            <w:hideMark/>
          </w:tcPr>
          <w:p w14:paraId="0FA8D3E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AD5976F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4F1F73B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Km 1+640 to Km 1+820 toe wall propose ka·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se as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per design</w:t>
            </w:r>
          </w:p>
        </w:tc>
      </w:tr>
      <w:tr w:rsidR="00103495" w:rsidRPr="00167050" w14:paraId="08BCA58F" w14:textId="77777777" w:rsidTr="00103495">
        <w:tc>
          <w:tcPr>
            <w:tcW w:w="0" w:type="auto"/>
            <w:hideMark/>
          </w:tcPr>
          <w:p w14:paraId="11EB9732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16141CA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Ch-1+500</w:t>
            </w:r>
          </w:p>
        </w:tc>
        <w:tc>
          <w:tcPr>
            <w:tcW w:w="0" w:type="auto"/>
            <w:hideMark/>
          </w:tcPr>
          <w:p w14:paraId="1C9CE59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, building protect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approx 15 m length</w:t>
            </w:r>
          </w:p>
        </w:tc>
        <w:tc>
          <w:tcPr>
            <w:tcW w:w="0" w:type="auto"/>
            <w:hideMark/>
          </w:tcPr>
          <w:p w14:paraId="4A20123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4B68A632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1+440 to Km 1+480 toe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(LHS)</w:t>
            </w:r>
          </w:p>
        </w:tc>
      </w:tr>
      <w:tr w:rsidR="00103495" w:rsidRPr="00167050" w14:paraId="75288D6A" w14:textId="77777777" w:rsidTr="00103495">
        <w:tc>
          <w:tcPr>
            <w:tcW w:w="0" w:type="auto"/>
            <w:hideMark/>
          </w:tcPr>
          <w:p w14:paraId="482806D0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4</w:t>
            </w:r>
          </w:p>
        </w:tc>
        <w:tc>
          <w:tcPr>
            <w:tcW w:w="0" w:type="auto"/>
            <w:hideMark/>
          </w:tcPr>
          <w:p w14:paraId="429A255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Ch-2+000</w:t>
            </w:r>
          </w:p>
        </w:tc>
        <w:tc>
          <w:tcPr>
            <w:tcW w:w="0" w:type="auto"/>
            <w:hideMark/>
          </w:tcPr>
          <w:p w14:paraId="2E96606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Culvert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pora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needed, soil erosion reduce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</w:p>
        </w:tc>
        <w:tc>
          <w:tcPr>
            <w:tcW w:w="0" w:type="auto"/>
            <w:hideMark/>
          </w:tcPr>
          <w:p w14:paraId="59FD304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6132CE7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1+980 to Km 2+120 toe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(LHS)</w:t>
            </w:r>
          </w:p>
        </w:tc>
      </w:tr>
      <w:tr w:rsidR="00103495" w:rsidRPr="00167050" w14:paraId="76645689" w14:textId="77777777" w:rsidTr="00103495">
        <w:tc>
          <w:tcPr>
            <w:tcW w:w="0" w:type="auto"/>
            <w:hideMark/>
          </w:tcPr>
          <w:p w14:paraId="2FC60CF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5</w:t>
            </w:r>
          </w:p>
        </w:tc>
        <w:tc>
          <w:tcPr>
            <w:tcW w:w="0" w:type="auto"/>
            <w:hideMark/>
          </w:tcPr>
          <w:p w14:paraId="5BEBA06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Ch-1+600 to 1+622</w:t>
            </w:r>
          </w:p>
        </w:tc>
        <w:tc>
          <w:tcPr>
            <w:tcW w:w="0" w:type="auto"/>
            <w:hideMark/>
          </w:tcPr>
          <w:p w14:paraId="7975F00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Plant area protect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ka·do·a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needed</w:t>
            </w:r>
          </w:p>
        </w:tc>
        <w:tc>
          <w:tcPr>
            <w:tcW w:w="0" w:type="auto"/>
            <w:hideMark/>
          </w:tcPr>
          <w:p w14:paraId="3C8711F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_</w:t>
            </w:r>
          </w:p>
        </w:tc>
        <w:tc>
          <w:tcPr>
            <w:tcW w:w="0" w:type="auto"/>
            <w:hideMark/>
          </w:tcPr>
          <w:p w14:paraId="24CA0D1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Same as Sr. No. 2</w:t>
            </w:r>
          </w:p>
        </w:tc>
      </w:tr>
      <w:tr w:rsidR="00103495" w:rsidRPr="00167050" w14:paraId="6A0355F7" w14:textId="77777777" w:rsidTr="00103495">
        <w:tc>
          <w:tcPr>
            <w:tcW w:w="0" w:type="auto"/>
            <w:hideMark/>
          </w:tcPr>
          <w:p w14:paraId="0258AE4C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6</w:t>
            </w:r>
          </w:p>
        </w:tc>
        <w:tc>
          <w:tcPr>
            <w:tcW w:w="0" w:type="auto"/>
            <w:hideMark/>
          </w:tcPr>
          <w:p w14:paraId="1F235C1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Ch-1+640 to 1+860</w:t>
            </w:r>
          </w:p>
        </w:tc>
        <w:tc>
          <w:tcPr>
            <w:tcW w:w="0" w:type="auto"/>
            <w:hideMark/>
          </w:tcPr>
          <w:p w14:paraId="2A8FFCC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70E2224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Both sides of the road</w:t>
            </w:r>
          </w:p>
        </w:tc>
        <w:tc>
          <w:tcPr>
            <w:tcW w:w="0" w:type="auto"/>
            <w:hideMark/>
          </w:tcPr>
          <w:p w14:paraId="2E4A0DE2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Same as Sr. No. 2</w:t>
            </w:r>
          </w:p>
        </w:tc>
      </w:tr>
      <w:tr w:rsidR="00103495" w:rsidRPr="00167050" w14:paraId="7966208B" w14:textId="77777777" w:rsidTr="00103495">
        <w:tc>
          <w:tcPr>
            <w:tcW w:w="0" w:type="auto"/>
            <w:hideMark/>
          </w:tcPr>
          <w:p w14:paraId="1D05CDC8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7</w:t>
            </w:r>
          </w:p>
        </w:tc>
        <w:tc>
          <w:tcPr>
            <w:tcW w:w="0" w:type="auto"/>
            <w:hideMark/>
          </w:tcPr>
          <w:p w14:paraId="02B43E76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Ch-1+980 to 2+060</w:t>
            </w:r>
          </w:p>
        </w:tc>
        <w:tc>
          <w:tcPr>
            <w:tcW w:w="0" w:type="auto"/>
            <w:hideMark/>
          </w:tcPr>
          <w:p w14:paraId="57CCEF4F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6C059D9D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Both sides of the road</w:t>
            </w:r>
          </w:p>
        </w:tc>
        <w:tc>
          <w:tcPr>
            <w:tcW w:w="0" w:type="auto"/>
            <w:hideMark/>
          </w:tcPr>
          <w:p w14:paraId="2E7C80C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Same as Sr. No. 4</w:t>
            </w:r>
          </w:p>
        </w:tc>
      </w:tr>
      <w:tr w:rsidR="00103495" w:rsidRPr="00167050" w14:paraId="12A26F68" w14:textId="77777777" w:rsidTr="00103495">
        <w:tc>
          <w:tcPr>
            <w:tcW w:w="0" w:type="auto"/>
            <w:hideMark/>
          </w:tcPr>
          <w:p w14:paraId="5DFB8029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8</w:t>
            </w:r>
          </w:p>
        </w:tc>
        <w:tc>
          <w:tcPr>
            <w:tcW w:w="0" w:type="auto"/>
            <w:hideMark/>
          </w:tcPr>
          <w:p w14:paraId="147094E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Ch-3+900</w:t>
            </w:r>
          </w:p>
        </w:tc>
        <w:tc>
          <w:tcPr>
            <w:tcW w:w="0" w:type="auto"/>
            <w:hideMark/>
          </w:tcPr>
          <w:p w14:paraId="3E0D9DB0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PCC walls 1.5 m height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ar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40 m length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2B674A1F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3493514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3+940 to Km 4+020 toe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(RHS)</w:t>
            </w:r>
          </w:p>
        </w:tc>
      </w:tr>
      <w:tr w:rsidR="00103495" w:rsidRPr="00167050" w14:paraId="015F0AF9" w14:textId="77777777" w:rsidTr="00103495">
        <w:tc>
          <w:tcPr>
            <w:tcW w:w="0" w:type="auto"/>
            <w:hideMark/>
          </w:tcPr>
          <w:p w14:paraId="7C98B55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9</w:t>
            </w:r>
          </w:p>
        </w:tc>
        <w:tc>
          <w:tcPr>
            <w:tcW w:w="0" w:type="auto"/>
            <w:hideMark/>
          </w:tcPr>
          <w:p w14:paraId="0972565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Ch-5+370 to 5+400</w:t>
            </w:r>
          </w:p>
        </w:tc>
        <w:tc>
          <w:tcPr>
            <w:tcW w:w="0" w:type="auto"/>
            <w:hideMark/>
          </w:tcPr>
          <w:p w14:paraId="0266882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breast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3281ACB0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33CAAD17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5+340 to Km 5+400 retaining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</w:tr>
      <w:tr w:rsidR="00103495" w:rsidRPr="00167050" w14:paraId="798D8317" w14:textId="77777777" w:rsidTr="00103495">
        <w:tc>
          <w:tcPr>
            <w:tcW w:w="0" w:type="auto"/>
            <w:hideMark/>
          </w:tcPr>
          <w:p w14:paraId="3634AE1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10</w:t>
            </w:r>
          </w:p>
        </w:tc>
        <w:tc>
          <w:tcPr>
            <w:tcW w:w="0" w:type="auto"/>
            <w:hideMark/>
          </w:tcPr>
          <w:p w14:paraId="1E07E567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Ch-6+200</w:t>
            </w:r>
          </w:p>
        </w:tc>
        <w:tc>
          <w:tcPr>
            <w:tcW w:w="0" w:type="auto"/>
            <w:hideMark/>
          </w:tcPr>
          <w:p w14:paraId="2FF86A1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Alignment shift slightly left side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680A239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6803EC4F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Shifted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</w:tr>
      <w:tr w:rsidR="00103495" w:rsidRPr="00167050" w14:paraId="0C8B930D" w14:textId="77777777" w:rsidTr="00103495">
        <w:tc>
          <w:tcPr>
            <w:tcW w:w="0" w:type="auto"/>
            <w:hideMark/>
          </w:tcPr>
          <w:p w14:paraId="44EAF4E1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11</w:t>
            </w:r>
          </w:p>
        </w:tc>
        <w:tc>
          <w:tcPr>
            <w:tcW w:w="0" w:type="auto"/>
            <w:hideMark/>
          </w:tcPr>
          <w:p w14:paraId="04C12865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Ch-9+020 to 9+140</w:t>
            </w:r>
          </w:p>
        </w:tc>
        <w:tc>
          <w:tcPr>
            <w:tcW w:w="0" w:type="auto"/>
            <w:hideMark/>
          </w:tcPr>
          <w:p w14:paraId="0137573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43191552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3453C3CE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9+000 to Km 9+080 toe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(LHS)</w:t>
            </w:r>
          </w:p>
        </w:tc>
      </w:tr>
      <w:tr w:rsidR="00103495" w:rsidRPr="00167050" w14:paraId="6DB76717" w14:textId="77777777" w:rsidTr="00103495">
        <w:tc>
          <w:tcPr>
            <w:tcW w:w="0" w:type="auto"/>
            <w:hideMark/>
          </w:tcPr>
          <w:p w14:paraId="61950BB3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12</w:t>
            </w:r>
          </w:p>
        </w:tc>
        <w:tc>
          <w:tcPr>
            <w:tcW w:w="0" w:type="auto"/>
            <w:hideMark/>
          </w:tcPr>
          <w:p w14:paraId="2DEEB1CA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Ch-12+480 to 12+550</w:t>
            </w:r>
          </w:p>
        </w:tc>
        <w:tc>
          <w:tcPr>
            <w:tcW w:w="0" w:type="auto"/>
            <w:hideMark/>
          </w:tcPr>
          <w:p w14:paraId="39274B1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Community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toe wall / retaining wall demand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3379118B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46A2C6F4" w14:textId="77777777" w:rsidR="00103495" w:rsidRPr="00167050" w:rsidRDefault="00103495" w:rsidP="00103495">
            <w:pPr>
              <w:rPr>
                <w:rFonts w:ascii="Arial" w:eastAsiaTheme="minorHAnsi" w:hAnsi="Arial" w:cs="Arial"/>
                <w:kern w:val="0"/>
                <w:lang w:val="en-IN"/>
              </w:rPr>
            </w:pPr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Km 12+480 to Km 12+560 toe wall propose </w:t>
            </w:r>
            <w:proofErr w:type="spellStart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>ka·se</w:t>
            </w:r>
            <w:proofErr w:type="spellEnd"/>
            <w:r w:rsidRPr="00167050">
              <w:rPr>
                <w:rFonts w:ascii="Arial" w:eastAsiaTheme="minorHAnsi" w:hAnsi="Arial" w:cs="Arial"/>
                <w:kern w:val="0"/>
                <w:lang w:val="en-IN"/>
              </w:rPr>
              <w:t xml:space="preserve"> (RHS)</w:t>
            </w:r>
          </w:p>
        </w:tc>
      </w:tr>
    </w:tbl>
    <w:p w14:paraId="2FFABF23" w14:textId="77777777" w:rsidR="006C22B5" w:rsidRPr="00167050" w:rsidRDefault="006C22B5" w:rsidP="00453456">
      <w:pPr>
        <w:pStyle w:val="ListParagraph"/>
        <w:ind w:left="0"/>
        <w:rPr>
          <w:rFonts w:ascii="Arial" w:hAnsi="Arial" w:cs="Arial"/>
          <w:b/>
        </w:rPr>
      </w:pPr>
    </w:p>
    <w:p w14:paraId="41837D34" w14:textId="77777777" w:rsidR="00465FD1" w:rsidRPr="00167050" w:rsidRDefault="00465FD1" w:rsidP="00465FD1">
      <w:pPr>
        <w:spacing w:before="120" w:after="120"/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>GRM-rang process aro steps-rang diagrammatic representation</w:t>
      </w:r>
    </w:p>
    <w:p w14:paraId="6C670569" w14:textId="77777777" w:rsidR="00465FD1" w:rsidRPr="00167050" w:rsidRDefault="00465FD1" w:rsidP="00465FD1">
      <w:pPr>
        <w:spacing w:before="120" w:after="120"/>
        <w:jc w:val="both"/>
        <w:rPr>
          <w:rFonts w:ascii="Arial" w:eastAsia="Calibri" w:hAnsi="Arial" w:cs="Arial"/>
          <w:lang w:bidi="te-IN"/>
        </w:rPr>
      </w:pPr>
      <w:proofErr w:type="spellStart"/>
      <w:r w:rsidRPr="00167050">
        <w:rPr>
          <w:rFonts w:ascii="Arial" w:eastAsia="Calibri" w:hAnsi="Arial" w:cs="Arial"/>
          <w:lang w:bidi="te-IN"/>
        </w:rPr>
        <w:t>Nangni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flowchart-rang show </w:t>
      </w:r>
      <w:proofErr w:type="spellStart"/>
      <w:r w:rsidRPr="00167050">
        <w:rPr>
          <w:rFonts w:ascii="Arial" w:eastAsia="Calibri" w:hAnsi="Arial" w:cs="Arial"/>
          <w:lang w:bidi="te-IN"/>
        </w:rPr>
        <w:t>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ong·a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two-tier grievance redressal mechanism, responsibilities aro resolution-rang timelines-rang </w:t>
      </w:r>
      <w:proofErr w:type="spellStart"/>
      <w:r w:rsidRPr="00167050">
        <w:rPr>
          <w:rFonts w:ascii="Arial" w:eastAsia="Calibri" w:hAnsi="Arial" w:cs="Arial"/>
          <w:lang w:bidi="te-IN"/>
        </w:rPr>
        <w:t>baksa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debak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5684"/>
      </w:tblGrid>
      <w:tr w:rsidR="00465FD1" w:rsidRPr="00167050" w14:paraId="1DF7B19E" w14:textId="77777777" w:rsidTr="00465FD1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7EF6" w14:textId="77777777" w:rsidR="00465FD1" w:rsidRPr="00167050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Calibri" w:hAnsi="Arial" w:cs="Arial"/>
                <w:b/>
                <w:lang w:bidi="te-IN"/>
              </w:rPr>
              <w:lastRenderedPageBreak/>
              <w:t>Project site-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 grievance redressal-rang 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79E9" w14:textId="77777777" w:rsidR="00465FD1" w:rsidRPr="00167050" w:rsidRDefault="00465FD1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uppressAutoHyphens/>
              <w:spacing w:before="100" w:beforeAutospacing="1" w:after="100" w:afterAutospacing="1"/>
              <w:jc w:val="both"/>
              <w:textAlignment w:val="center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Calibri" w:hAnsi="Arial" w:cs="Arial"/>
                <w:lang w:bidi="te-IN"/>
              </w:rPr>
              <w:t>Responsibility: VECs &amp; Headman</w:t>
            </w:r>
            <w:r w:rsidRPr="00167050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  <w:r w:rsidRPr="00167050">
              <w:rPr>
                <w:rFonts w:ascii="Arial" w:eastAsia="Calibri" w:hAnsi="Arial" w:cs="Arial"/>
                <w:lang w:bidi="te-IN"/>
              </w:rPr>
              <w:br/>
              <w:t>If unresolved → Escalate to PMU (Tier II)</w:t>
            </w:r>
          </w:p>
        </w:tc>
      </w:tr>
      <w:tr w:rsidR="00465FD1" w:rsidRPr="00167050" w14:paraId="4BD3D5BB" w14:textId="77777777" w:rsidTr="00465FD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94C" w14:textId="77777777" w:rsidR="00465FD1" w:rsidRPr="00167050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Calibri" w:hAnsi="Arial" w:cs="Arial"/>
                <w:b/>
                <w:lang w:bidi="te-IN"/>
              </w:rPr>
              <w:t>State level-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, PMU-rang grievance redressal-rang 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167050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167050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CB6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eastAsia="Calibri" w:hAnsi="Arial" w:cs="Arial"/>
                <w:kern w:val="2"/>
                <w:lang w:val="en-GB" w:bidi="te-IN"/>
              </w:rPr>
            </w:pPr>
            <w:r w:rsidRPr="00167050">
              <w:rPr>
                <w:rFonts w:ascii="Arial" w:eastAsia="Calibri" w:hAnsi="Arial" w:cs="Arial"/>
                <w:lang w:bidi="te-IN"/>
              </w:rPr>
              <w:t>Responsibility: Secretary Planning, Chief Engineer,</w:t>
            </w:r>
            <w:r w:rsidRPr="00167050">
              <w:rPr>
                <w:rFonts w:ascii="Arial" w:eastAsia="Calibri" w:hAnsi="Arial" w:cs="Arial"/>
                <w:lang w:bidi="te-IN"/>
              </w:rPr>
              <w:br/>
              <w:t>Project Director, Social Expert</w:t>
            </w:r>
            <w:r w:rsidRPr="00167050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</w:p>
        </w:tc>
      </w:tr>
    </w:tbl>
    <w:p w14:paraId="18BB4B31" w14:textId="77777777" w:rsidR="00465FD1" w:rsidRPr="00167050" w:rsidRDefault="00465FD1" w:rsidP="00465FD1">
      <w:pPr>
        <w:jc w:val="both"/>
        <w:rPr>
          <w:rFonts w:ascii="Arial" w:eastAsia="Calibri" w:hAnsi="Arial" w:cs="Arial"/>
          <w:b/>
          <w:kern w:val="2"/>
          <w:lang w:val="en-US" w:bidi="te-IN"/>
        </w:rPr>
      </w:pPr>
    </w:p>
    <w:p w14:paraId="64404BA0" w14:textId="77777777" w:rsidR="00465FD1" w:rsidRPr="00167050" w:rsidRDefault="00465FD1" w:rsidP="00465FD1">
      <w:pPr>
        <w:jc w:val="both"/>
        <w:rPr>
          <w:rFonts w:ascii="Arial" w:eastAsia="Calibri" w:hAnsi="Arial" w:cs="Arial"/>
          <w:b/>
          <w:lang w:bidi="te-IN"/>
        </w:rPr>
      </w:pPr>
      <w:r w:rsidRPr="00167050">
        <w:rPr>
          <w:rFonts w:ascii="Arial" w:eastAsia="Calibri" w:hAnsi="Arial" w:cs="Arial"/>
          <w:b/>
          <w:lang w:bidi="te-IN"/>
        </w:rPr>
        <w:t xml:space="preserve">Grievance Redressal Mechanism-rang process, responsibilities aro resolution-rang steps-rang </w:t>
      </w:r>
      <w:proofErr w:type="spellStart"/>
      <w:r w:rsidRPr="00167050">
        <w:rPr>
          <w:rFonts w:ascii="Arial" w:eastAsia="Calibri" w:hAnsi="Arial" w:cs="Arial"/>
          <w:b/>
          <w:lang w:bidi="te-IN"/>
        </w:rPr>
        <w:t>baksa</w:t>
      </w:r>
      <w:proofErr w:type="spellEnd"/>
      <w:r w:rsidRPr="00167050">
        <w:rPr>
          <w:rFonts w:ascii="Arial" w:eastAsia="Calibri" w:hAnsi="Arial" w:cs="Arial"/>
          <w:b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b/>
          <w:lang w:bidi="te-IN"/>
        </w:rPr>
        <w:t>debak</w:t>
      </w:r>
      <w:proofErr w:type="spellEnd"/>
      <w:r w:rsidRPr="00167050">
        <w:rPr>
          <w:rFonts w:ascii="Arial" w:eastAsia="Calibri" w:hAnsi="Arial" w:cs="Arial"/>
          <w:b/>
          <w:lang w:bidi="te-IN"/>
        </w:rPr>
        <w:t>.</w:t>
      </w:r>
    </w:p>
    <w:p w14:paraId="11A21524" w14:textId="77777777" w:rsidR="00465FD1" w:rsidRPr="00167050" w:rsidRDefault="00465FD1" w:rsidP="00465FD1">
      <w:pPr>
        <w:jc w:val="center"/>
        <w:rPr>
          <w:rFonts w:ascii="Arial" w:hAnsi="Arial" w:cs="Arial"/>
        </w:rPr>
      </w:pPr>
      <w:r w:rsidRPr="00167050">
        <w:rPr>
          <w:rFonts w:ascii="Arial" w:hAnsi="Arial" w:cs="Arial"/>
          <w:noProof/>
          <w:lang w:val="en-US"/>
        </w:rPr>
        <w:drawing>
          <wp:inline distT="0" distB="0" distL="0" distR="0" wp14:anchorId="3E6256CE" wp14:editId="5DA8EECE">
            <wp:extent cx="4295775" cy="3126762"/>
            <wp:effectExtent l="19050" t="19050" r="952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19" cy="313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211BBA8" w14:textId="77777777" w:rsidR="00465FD1" w:rsidRPr="00167050" w:rsidRDefault="00465FD1" w:rsidP="00465FD1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lang w:bidi="te-IN"/>
        </w:rPr>
      </w:pPr>
      <w:r w:rsidRPr="00167050">
        <w:rPr>
          <w:rFonts w:ascii="Arial" w:hAnsi="Arial" w:cs="Arial"/>
          <w:b/>
        </w:rPr>
        <w:t xml:space="preserve">Grievances submit </w:t>
      </w:r>
      <w:proofErr w:type="spellStart"/>
      <w:r w:rsidRPr="00167050">
        <w:rPr>
          <w:rFonts w:ascii="Arial" w:hAnsi="Arial" w:cs="Arial"/>
          <w:b/>
        </w:rPr>
        <w:t>debak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baksa</w:t>
      </w:r>
      <w:proofErr w:type="spellEnd"/>
      <w:r w:rsidRPr="00167050">
        <w:rPr>
          <w:rFonts w:ascii="Arial" w:hAnsi="Arial" w:cs="Arial"/>
          <w:b/>
        </w:rPr>
        <w:t xml:space="preserve"> contact information-rang </w:t>
      </w:r>
      <w:proofErr w:type="spellStart"/>
      <w:r w:rsidRPr="00167050">
        <w:rPr>
          <w:rFonts w:ascii="Arial" w:hAnsi="Arial" w:cs="Arial"/>
          <w:b/>
        </w:rPr>
        <w:t>baksa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debak</w:t>
      </w:r>
      <w:proofErr w:type="spellEnd"/>
      <w:r w:rsidRPr="00167050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556"/>
      </w:tblGrid>
      <w:tr w:rsidR="00465FD1" w:rsidRPr="00167050" w14:paraId="04CC7BF7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CAA3" w14:textId="77777777" w:rsidR="00465FD1" w:rsidRPr="00167050" w:rsidRDefault="00465FD1" w:rsidP="00465FD1">
            <w:pPr>
              <w:spacing w:before="120" w:after="120" w:line="202" w:lineRule="atLeast"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</w:pPr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detail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explanation</w:t>
            </w:r>
          </w:p>
          <w:p w14:paraId="6262A84E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910C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contact information, phone number, email, </w:t>
            </w:r>
            <w:proofErr w:type="spellStart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167050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address</w:t>
            </w:r>
          </w:p>
        </w:tc>
      </w:tr>
      <w:tr w:rsidR="00465FD1" w:rsidRPr="00167050" w14:paraId="76A48BCA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56EC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6B4F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PWD, Meghalaya</w:t>
            </w:r>
          </w:p>
        </w:tc>
      </w:tr>
      <w:tr w:rsidR="00465FD1" w:rsidRPr="00167050" w14:paraId="595E2F28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B946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73B1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465FD1" w:rsidRPr="00167050" w14:paraId="7729A4FF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F3EA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1E72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465FD1" w:rsidRPr="00167050" w14:paraId="60A7C374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C394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AF66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7" w:history="1">
              <w:r w:rsidRPr="00167050">
                <w:rPr>
                  <w:rStyle w:val="Hyperlink"/>
                  <w:rFonts w:ascii="Arial" w:eastAsia="Arial" w:hAnsi="Arial" w:cs="Arial"/>
                  <w:lang w:bidi="te-IN"/>
                </w:rPr>
                <w:t>esmlcip@gmail.com</w:t>
              </w:r>
            </w:hyperlink>
          </w:p>
        </w:tc>
      </w:tr>
      <w:tr w:rsidR="00465FD1" w:rsidRPr="00167050" w14:paraId="3C4265C6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2C75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4CE3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8" w:tgtFrame="https://f6email.rediff.com/ajaxprism/_blank" w:history="1">
              <w:r w:rsidRPr="00167050">
                <w:rPr>
                  <w:rStyle w:val="Hyperlink"/>
                  <w:rFonts w:ascii="Arial" w:eastAsia="Arial" w:hAnsi="Arial" w:cs="Arial"/>
                  <w:color w:val="0070C0"/>
                  <w:lang w:bidi="te-IN"/>
                </w:rPr>
                <w:t>http://megpwd.gov.in/contacts.html</w:t>
              </w:r>
            </w:hyperlink>
          </w:p>
        </w:tc>
      </w:tr>
      <w:tr w:rsidR="00465FD1" w:rsidRPr="00167050" w14:paraId="61A2B790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3771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Telephone: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D412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Tel: 0364-3572466</w:t>
            </w:r>
          </w:p>
        </w:tc>
      </w:tr>
      <w:tr w:rsidR="00465FD1" w:rsidRPr="00167050" w14:paraId="648D8352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076C" w14:textId="77777777" w:rsidR="00465FD1" w:rsidRPr="00167050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9A97" w14:textId="77777777" w:rsidR="00465FD1" w:rsidRPr="00167050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167050">
              <w:rPr>
                <w:rFonts w:ascii="Arial" w:eastAsia="Arial" w:hAnsi="Arial" w:cs="Arial"/>
                <w:color w:val="000000"/>
                <w:lang w:eastAsia="zh-CN"/>
              </w:rPr>
              <w:t>-</w:t>
            </w:r>
          </w:p>
        </w:tc>
      </w:tr>
    </w:tbl>
    <w:p w14:paraId="23F3D348" w14:textId="77777777" w:rsidR="00465FD1" w:rsidRPr="00167050" w:rsidRDefault="00465FD1" w:rsidP="00465FD1">
      <w:pPr>
        <w:jc w:val="both"/>
        <w:rPr>
          <w:rFonts w:ascii="Arial" w:hAnsi="Arial" w:cs="Arial"/>
          <w:kern w:val="2"/>
          <w:lang w:val="en-US"/>
        </w:rPr>
      </w:pPr>
    </w:p>
    <w:p w14:paraId="5BFD399C" w14:textId="77777777" w:rsidR="00465FD1" w:rsidRPr="00167050" w:rsidRDefault="00465FD1" w:rsidP="00465FD1">
      <w:pPr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lastRenderedPageBreak/>
        <w:t xml:space="preserve">Project-rang governance aro overall institutional structure-rang </w:t>
      </w:r>
      <w:proofErr w:type="spellStart"/>
      <w:r w:rsidRPr="00167050">
        <w:rPr>
          <w:rFonts w:ascii="Arial" w:hAnsi="Arial" w:cs="Arial"/>
          <w:b/>
        </w:rPr>
        <w:t>baksa</w:t>
      </w:r>
      <w:proofErr w:type="spellEnd"/>
      <w:r w:rsidRPr="00167050">
        <w:rPr>
          <w:rFonts w:ascii="Arial" w:hAnsi="Arial" w:cs="Arial"/>
          <w:b/>
        </w:rPr>
        <w:t xml:space="preserve"> </w:t>
      </w:r>
      <w:proofErr w:type="spellStart"/>
      <w:r w:rsidRPr="00167050">
        <w:rPr>
          <w:rFonts w:ascii="Arial" w:hAnsi="Arial" w:cs="Arial"/>
          <w:b/>
        </w:rPr>
        <w:t>debak</w:t>
      </w:r>
      <w:proofErr w:type="spellEnd"/>
      <w:r w:rsidRPr="00167050">
        <w:rPr>
          <w:rFonts w:ascii="Arial" w:hAnsi="Arial" w:cs="Arial"/>
          <w:b/>
        </w:rPr>
        <w:t>.</w:t>
      </w:r>
    </w:p>
    <w:p w14:paraId="1C980851" w14:textId="77777777" w:rsidR="00465FD1" w:rsidRPr="00167050" w:rsidRDefault="00465FD1" w:rsidP="00465FD1">
      <w:pPr>
        <w:jc w:val="both"/>
        <w:rPr>
          <w:rFonts w:ascii="Arial" w:eastAsia="Calibri" w:hAnsi="Arial" w:cs="Arial"/>
          <w:lang w:bidi="te-IN"/>
        </w:rPr>
      </w:pPr>
      <w:r w:rsidRPr="00167050">
        <w:rPr>
          <w:rFonts w:ascii="Arial" w:eastAsia="Calibri" w:hAnsi="Arial" w:cs="Arial"/>
          <w:lang w:bidi="te-IN"/>
        </w:rPr>
        <w:t xml:space="preserve">Ka </w:t>
      </w:r>
      <w:proofErr w:type="spellStart"/>
      <w:r w:rsidRPr="00167050">
        <w:rPr>
          <w:rFonts w:ascii="Arial" w:eastAsia="Calibri" w:hAnsi="Arial" w:cs="Arial"/>
          <w:lang w:bidi="te-IN"/>
        </w:rPr>
        <w:t>kam-rangkam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ka </w:t>
      </w:r>
      <w:proofErr w:type="spellStart"/>
      <w:r w:rsidRPr="00167050">
        <w:rPr>
          <w:rFonts w:ascii="Arial" w:eastAsia="Calibri" w:hAnsi="Arial" w:cs="Arial"/>
          <w:lang w:bidi="te-IN"/>
        </w:rPr>
        <w:t>dakgipa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donggipa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jylla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Government of Meghalaya (GoM)-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donggipa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institutional architecture </w:t>
      </w:r>
      <w:proofErr w:type="spellStart"/>
      <w:r w:rsidRPr="00167050">
        <w:rPr>
          <w:rFonts w:ascii="Arial" w:eastAsia="Calibri" w:hAnsi="Arial" w:cs="Arial"/>
          <w:lang w:bidi="te-IN"/>
        </w:rPr>
        <w:t>baksa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meligrikgen</w:t>
      </w:r>
      <w:proofErr w:type="spellEnd"/>
      <w:r w:rsidRPr="00167050">
        <w:rPr>
          <w:rFonts w:ascii="Arial" w:eastAsia="Calibri" w:hAnsi="Arial" w:cs="Arial"/>
          <w:lang w:bidi="te-IN"/>
        </w:rPr>
        <w:t>, aro Sixth Schedule-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niyam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rangsani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, janggi </w:t>
      </w:r>
      <w:proofErr w:type="spellStart"/>
      <w:r w:rsidRPr="00167050">
        <w:rPr>
          <w:rFonts w:ascii="Arial" w:eastAsia="Calibri" w:hAnsi="Arial" w:cs="Arial"/>
          <w:lang w:bidi="te-IN"/>
        </w:rPr>
        <w:t>jatni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hokrang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(tribal autonomy)-ko </w:t>
      </w:r>
      <w:proofErr w:type="spellStart"/>
      <w:r w:rsidRPr="00167050">
        <w:rPr>
          <w:rFonts w:ascii="Arial" w:eastAsia="Calibri" w:hAnsi="Arial" w:cs="Arial"/>
          <w:lang w:bidi="te-IN"/>
        </w:rPr>
        <w:t>dakchakgen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  <w:r w:rsidRPr="00167050">
        <w:rPr>
          <w:rFonts w:ascii="Arial" w:eastAsia="Calibri" w:hAnsi="Arial" w:cs="Arial"/>
          <w:lang w:bidi="te-IN"/>
        </w:rPr>
        <w:br/>
        <w:t>MIDFC, je project-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sabsi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kamrangko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dakchakgipa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aro taka-</w:t>
      </w:r>
      <w:proofErr w:type="spellStart"/>
      <w:r w:rsidRPr="00167050">
        <w:rPr>
          <w:rFonts w:ascii="Arial" w:eastAsia="Calibri" w:hAnsi="Arial" w:cs="Arial"/>
          <w:lang w:bidi="te-IN"/>
        </w:rPr>
        <w:t>paisani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bynta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nanggipa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ong∙a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, </w:t>
      </w:r>
      <w:proofErr w:type="spellStart"/>
      <w:r w:rsidRPr="00167050">
        <w:rPr>
          <w:rFonts w:ascii="Arial" w:eastAsia="Calibri" w:hAnsi="Arial" w:cs="Arial"/>
          <w:lang w:bidi="te-IN"/>
        </w:rPr>
        <w:t>ua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project-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holder aro lead implementing agency </w:t>
      </w:r>
      <w:proofErr w:type="spellStart"/>
      <w:r w:rsidRPr="00167050">
        <w:rPr>
          <w:rFonts w:ascii="Arial" w:eastAsia="Calibri" w:hAnsi="Arial" w:cs="Arial"/>
          <w:lang w:bidi="te-IN"/>
        </w:rPr>
        <w:t>ong∙gen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  <w:r w:rsidRPr="00167050">
        <w:rPr>
          <w:rFonts w:ascii="Arial" w:eastAsia="Calibri" w:hAnsi="Arial" w:cs="Arial"/>
          <w:lang w:bidi="te-IN"/>
        </w:rPr>
        <w:br/>
        <w:t>MPWD-de civil works (rasta, bridge aro ropeway)-</w:t>
      </w:r>
      <w:proofErr w:type="spellStart"/>
      <w:r w:rsidRPr="00167050">
        <w:rPr>
          <w:rFonts w:ascii="Arial" w:eastAsia="Calibri" w:hAnsi="Arial" w:cs="Arial"/>
          <w:lang w:bidi="te-IN"/>
        </w:rPr>
        <w:t>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dakchakgen</w:t>
      </w:r>
      <w:proofErr w:type="spellEnd"/>
      <w:r w:rsidRPr="00167050">
        <w:rPr>
          <w:rFonts w:ascii="Arial" w:eastAsia="Calibri" w:hAnsi="Arial" w:cs="Arial"/>
          <w:lang w:bidi="te-IN"/>
        </w:rPr>
        <w:t>, aro Department of Agriculture (DoA) aro MBMA-</w:t>
      </w:r>
      <w:proofErr w:type="spellStart"/>
      <w:r w:rsidRPr="00167050">
        <w:rPr>
          <w:rFonts w:ascii="Arial" w:eastAsia="Calibri" w:hAnsi="Arial" w:cs="Arial"/>
          <w:lang w:bidi="te-IN"/>
        </w:rPr>
        <w:t>rangde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agrologistics aro community components-</w:t>
      </w:r>
      <w:proofErr w:type="spellStart"/>
      <w:r w:rsidRPr="00167050">
        <w:rPr>
          <w:rFonts w:ascii="Arial" w:eastAsia="Calibri" w:hAnsi="Arial" w:cs="Arial"/>
          <w:lang w:bidi="te-IN"/>
        </w:rPr>
        <w:t>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kam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ka∙gen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</w:p>
    <w:p w14:paraId="0F83BB75" w14:textId="77777777" w:rsidR="00465FD1" w:rsidRPr="00167050" w:rsidRDefault="00465FD1" w:rsidP="00465FD1">
      <w:pPr>
        <w:jc w:val="both"/>
        <w:rPr>
          <w:rFonts w:ascii="Arial" w:hAnsi="Arial" w:cs="Arial"/>
          <w:b/>
        </w:rPr>
      </w:pPr>
      <w:r w:rsidRPr="00167050">
        <w:rPr>
          <w:rFonts w:ascii="Arial" w:eastAsia="Calibri" w:hAnsi="Arial" w:cs="Arial"/>
          <w:lang w:bidi="te-IN"/>
        </w:rPr>
        <w:t>MIDFC-PMU-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project management aro coordination-</w:t>
      </w:r>
      <w:proofErr w:type="spellStart"/>
      <w:r w:rsidRPr="00167050">
        <w:rPr>
          <w:rFonts w:ascii="Arial" w:eastAsia="Calibri" w:hAnsi="Arial" w:cs="Arial"/>
          <w:lang w:bidi="te-IN"/>
        </w:rPr>
        <w:t>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dakchakgen</w:t>
      </w:r>
      <w:proofErr w:type="spellEnd"/>
      <w:r w:rsidRPr="00167050">
        <w:rPr>
          <w:rFonts w:ascii="Arial" w:eastAsia="Calibri" w:hAnsi="Arial" w:cs="Arial"/>
          <w:lang w:bidi="te-IN"/>
        </w:rPr>
        <w:t>, World Bank-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procedure-ko experience </w:t>
      </w:r>
      <w:proofErr w:type="spellStart"/>
      <w:r w:rsidRPr="00167050">
        <w:rPr>
          <w:rFonts w:ascii="Arial" w:eastAsia="Calibri" w:hAnsi="Arial" w:cs="Arial"/>
          <w:lang w:bidi="te-IN"/>
        </w:rPr>
        <w:t>napha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officers-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through.</w:t>
      </w:r>
      <w:r w:rsidRPr="00167050">
        <w:rPr>
          <w:rFonts w:ascii="Arial" w:eastAsia="Calibri" w:hAnsi="Arial" w:cs="Arial"/>
          <w:lang w:bidi="te-IN"/>
        </w:rPr>
        <w:br/>
        <w:t>PMC, je team-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expert aro consultant-</w:t>
      </w:r>
      <w:proofErr w:type="spellStart"/>
      <w:r w:rsidRPr="00167050">
        <w:rPr>
          <w:rFonts w:ascii="Arial" w:eastAsia="Calibri" w:hAnsi="Arial" w:cs="Arial"/>
          <w:lang w:bidi="te-IN"/>
        </w:rPr>
        <w:t>rangni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Team Leader-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ong∙a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dakchakgen</w:t>
      </w:r>
      <w:proofErr w:type="spellEnd"/>
      <w:r w:rsidRPr="00167050">
        <w:rPr>
          <w:rFonts w:ascii="Arial" w:eastAsia="Calibri" w:hAnsi="Arial" w:cs="Arial"/>
          <w:lang w:bidi="te-IN"/>
        </w:rPr>
        <w:t>, project activities-</w:t>
      </w:r>
      <w:proofErr w:type="spellStart"/>
      <w:r w:rsidRPr="00167050">
        <w:rPr>
          <w:rFonts w:ascii="Arial" w:eastAsia="Calibri" w:hAnsi="Arial" w:cs="Arial"/>
          <w:lang w:bidi="te-IN"/>
        </w:rPr>
        <w:t>rangko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technical </w:t>
      </w:r>
      <w:proofErr w:type="spellStart"/>
      <w:r w:rsidRPr="00167050">
        <w:rPr>
          <w:rFonts w:ascii="Arial" w:eastAsia="Calibri" w:hAnsi="Arial" w:cs="Arial"/>
          <w:lang w:bidi="te-IN"/>
        </w:rPr>
        <w:t>support-ka∙gen</w:t>
      </w:r>
      <w:proofErr w:type="spellEnd"/>
      <w:r w:rsidRPr="00167050">
        <w:rPr>
          <w:rFonts w:ascii="Arial" w:eastAsia="Calibri" w:hAnsi="Arial" w:cs="Arial"/>
          <w:lang w:bidi="te-IN"/>
        </w:rPr>
        <w:t>, je implementing agencies-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skill set-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napha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dang∙a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  <w:r w:rsidRPr="00167050">
        <w:rPr>
          <w:rFonts w:ascii="Arial" w:eastAsia="Calibri" w:hAnsi="Arial" w:cs="Arial"/>
          <w:lang w:bidi="te-IN"/>
        </w:rPr>
        <w:br/>
        <w:t>CSC-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construction </w:t>
      </w:r>
      <w:proofErr w:type="spellStart"/>
      <w:r w:rsidRPr="00167050">
        <w:rPr>
          <w:rFonts w:ascii="Arial" w:eastAsia="Calibri" w:hAnsi="Arial" w:cs="Arial"/>
          <w:lang w:bidi="te-IN"/>
        </w:rPr>
        <w:t>supervision-ka∙gen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  <w:r w:rsidRPr="00167050">
        <w:rPr>
          <w:rFonts w:ascii="Arial" w:eastAsia="Calibri" w:hAnsi="Arial" w:cs="Arial"/>
          <w:lang w:bidi="te-IN"/>
        </w:rPr>
        <w:br/>
        <w:t xml:space="preserve">PMC/CSC aro information collect aro </w:t>
      </w:r>
      <w:proofErr w:type="spellStart"/>
      <w:r w:rsidRPr="00167050">
        <w:rPr>
          <w:rFonts w:ascii="Arial" w:eastAsia="Calibri" w:hAnsi="Arial" w:cs="Arial"/>
          <w:lang w:bidi="te-IN"/>
        </w:rPr>
        <w:t>document-ka∙gen-rangni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aid </w:t>
      </w:r>
      <w:proofErr w:type="spellStart"/>
      <w:r w:rsidRPr="00167050">
        <w:rPr>
          <w:rFonts w:ascii="Arial" w:eastAsia="Calibri" w:hAnsi="Arial" w:cs="Arial"/>
          <w:lang w:bidi="te-IN"/>
        </w:rPr>
        <w:t>ka∙gen</w:t>
      </w:r>
      <w:proofErr w:type="spellEnd"/>
      <w:r w:rsidRPr="00167050">
        <w:rPr>
          <w:rFonts w:ascii="Arial" w:eastAsia="Calibri" w:hAnsi="Arial" w:cs="Arial"/>
          <w:lang w:bidi="te-IN"/>
        </w:rPr>
        <w:t>.</w:t>
      </w:r>
      <w:r w:rsidRPr="00167050">
        <w:rPr>
          <w:rFonts w:ascii="Arial" w:eastAsia="Calibri" w:hAnsi="Arial" w:cs="Arial"/>
          <w:lang w:bidi="te-IN"/>
        </w:rPr>
        <w:br/>
        <w:t>Project implementation structure-ko figure-</w:t>
      </w:r>
      <w:proofErr w:type="spellStart"/>
      <w:r w:rsidRPr="00167050">
        <w:rPr>
          <w:rFonts w:ascii="Arial" w:eastAsia="Calibri" w:hAnsi="Arial" w:cs="Arial"/>
          <w:lang w:bidi="te-IN"/>
        </w:rPr>
        <w:t>ni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dang∙a</w:t>
      </w:r>
      <w:proofErr w:type="spellEnd"/>
      <w:r w:rsidRPr="00167050">
        <w:rPr>
          <w:rFonts w:ascii="Arial" w:eastAsia="Calibri" w:hAnsi="Arial" w:cs="Arial"/>
          <w:lang w:bidi="te-IN"/>
        </w:rPr>
        <w:t xml:space="preserve"> </w:t>
      </w:r>
      <w:proofErr w:type="spellStart"/>
      <w:r w:rsidRPr="00167050">
        <w:rPr>
          <w:rFonts w:ascii="Arial" w:eastAsia="Calibri" w:hAnsi="Arial" w:cs="Arial"/>
          <w:lang w:bidi="te-IN"/>
        </w:rPr>
        <w:t>dakchak</w:t>
      </w:r>
      <w:proofErr w:type="spellEnd"/>
      <w:r w:rsidRPr="00167050">
        <w:rPr>
          <w:rFonts w:ascii="Arial" w:eastAsia="Calibri" w:hAnsi="Arial" w:cs="Arial"/>
          <w:lang w:bidi="te-IN"/>
        </w:rPr>
        <w:t>:</w:t>
      </w:r>
    </w:p>
    <w:p w14:paraId="4BBB3B8A" w14:textId="77777777" w:rsidR="00465FD1" w:rsidRPr="00167050" w:rsidRDefault="00465FD1" w:rsidP="00465FD1">
      <w:pPr>
        <w:jc w:val="both"/>
        <w:rPr>
          <w:rFonts w:ascii="Arial" w:hAnsi="Arial" w:cs="Arial"/>
        </w:rPr>
      </w:pPr>
      <w:r w:rsidRPr="00167050">
        <w:rPr>
          <w:rFonts w:ascii="Arial" w:eastAsia="Calibri" w:hAnsi="Arial" w:cs="Arial"/>
          <w:noProof/>
          <w:lang w:val="en-US"/>
        </w:rPr>
        <w:drawing>
          <wp:inline distT="0" distB="0" distL="0" distR="0" wp14:anchorId="34DE4A1A" wp14:editId="4ECD8530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8881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F446" w14:textId="77777777" w:rsidR="00465FD1" w:rsidRPr="00167050" w:rsidRDefault="00465FD1" w:rsidP="00465FD1">
      <w:pPr>
        <w:jc w:val="center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 xml:space="preserve">Figure: </w:t>
      </w:r>
      <w:r w:rsidR="00EC05A1" w:rsidRPr="00167050">
        <w:rPr>
          <w:rFonts w:ascii="Arial" w:hAnsi="Arial" w:cs="Arial"/>
          <w:b/>
        </w:rPr>
        <w:t>Project Kam-</w:t>
      </w:r>
      <w:proofErr w:type="spellStart"/>
      <w:r w:rsidR="00EC05A1" w:rsidRPr="00167050">
        <w:rPr>
          <w:rFonts w:ascii="Arial" w:hAnsi="Arial" w:cs="Arial"/>
          <w:b/>
        </w:rPr>
        <w:t>rangkam</w:t>
      </w:r>
      <w:proofErr w:type="spellEnd"/>
      <w:r w:rsidR="00EC05A1" w:rsidRPr="00167050">
        <w:rPr>
          <w:rFonts w:ascii="Arial" w:hAnsi="Arial" w:cs="Arial"/>
          <w:b/>
        </w:rPr>
        <w:t xml:space="preserve"> Organogram</w:t>
      </w:r>
    </w:p>
    <w:p w14:paraId="259304C9" w14:textId="77777777" w:rsidR="00EC05A1" w:rsidRPr="00167050" w:rsidRDefault="00EC05A1" w:rsidP="00465FD1">
      <w:pPr>
        <w:spacing w:after="120"/>
        <w:jc w:val="both"/>
        <w:rPr>
          <w:rFonts w:ascii="Arial" w:hAnsi="Arial" w:cs="Arial"/>
          <w:b/>
        </w:rPr>
      </w:pPr>
      <w:proofErr w:type="spellStart"/>
      <w:r w:rsidRPr="00167050">
        <w:rPr>
          <w:rFonts w:ascii="Arial" w:hAnsi="Arial" w:cs="Arial"/>
          <w:b/>
        </w:rPr>
        <w:t>Khutcha</w:t>
      </w:r>
      <w:proofErr w:type="spellEnd"/>
    </w:p>
    <w:p w14:paraId="142B6751" w14:textId="77777777" w:rsidR="00EC05A1" w:rsidRPr="00167050" w:rsidRDefault="00EC05A1" w:rsidP="00EC05A1">
      <w:pPr>
        <w:pStyle w:val="ListParagraph"/>
        <w:autoSpaceDN w:val="0"/>
        <w:spacing w:before="120" w:after="120"/>
        <w:contextualSpacing w:val="0"/>
        <w:jc w:val="both"/>
        <w:rPr>
          <w:rFonts w:ascii="Arial" w:eastAsia="Calibri" w:hAnsi="Arial" w:cs="Arial"/>
          <w:color w:val="000000"/>
        </w:rPr>
      </w:pPr>
      <w:r w:rsidRPr="00167050">
        <w:rPr>
          <w:rFonts w:ascii="Arial" w:eastAsia="Calibri" w:hAnsi="Arial" w:cs="Arial"/>
          <w:color w:val="000000"/>
        </w:rPr>
        <w:t>ESIA-</w:t>
      </w:r>
      <w:proofErr w:type="spellStart"/>
      <w:r w:rsidRPr="00167050">
        <w:rPr>
          <w:rFonts w:ascii="Arial" w:eastAsia="Calibri" w:hAnsi="Arial" w:cs="Arial"/>
          <w:color w:val="000000"/>
        </w:rPr>
        <w:t>ni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phayrang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dakchakni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phangni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ni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nangni</w:t>
      </w:r>
      <w:proofErr w:type="spellEnd"/>
      <w:r w:rsidRPr="0016705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167050">
        <w:rPr>
          <w:rFonts w:ascii="Arial" w:eastAsia="Calibri" w:hAnsi="Arial" w:cs="Arial"/>
          <w:color w:val="000000"/>
        </w:rPr>
        <w:t>gital</w:t>
      </w:r>
      <w:proofErr w:type="spellEnd"/>
      <w:r w:rsidRPr="00167050">
        <w:rPr>
          <w:rFonts w:ascii="Arial" w:eastAsia="Calibri" w:hAnsi="Arial" w:cs="Arial"/>
          <w:color w:val="000000"/>
        </w:rPr>
        <w:t>:</w:t>
      </w:r>
    </w:p>
    <w:p w14:paraId="60274F2A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Proposed project-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traffic flow-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aro motor vehicle aro pedestrian-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safe aro smooth </w:t>
      </w:r>
      <w:proofErr w:type="spellStart"/>
      <w:r w:rsidRPr="00167050">
        <w:rPr>
          <w:rFonts w:ascii="Arial" w:hAnsi="Arial" w:cs="Arial"/>
          <w:color w:val="000000" w:themeColor="text1"/>
        </w:rPr>
        <w:t>mobility-ka∙gen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. </w:t>
      </w:r>
      <w:proofErr w:type="gramStart"/>
      <w:r w:rsidRPr="00167050">
        <w:rPr>
          <w:rFonts w:ascii="Arial" w:hAnsi="Arial" w:cs="Arial"/>
          <w:color w:val="000000" w:themeColor="text1"/>
        </w:rPr>
        <w:t>Proposed road</w:t>
      </w:r>
      <w:proofErr w:type="gramEnd"/>
      <w:r w:rsidRPr="00167050">
        <w:rPr>
          <w:rFonts w:ascii="Arial" w:hAnsi="Arial" w:cs="Arial"/>
          <w:color w:val="000000" w:themeColor="text1"/>
        </w:rPr>
        <w:t xml:space="preserve"> improvement-ni travel time-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farthest section-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market-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gi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hour-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167050">
        <w:rPr>
          <w:rFonts w:ascii="Arial" w:hAnsi="Arial" w:cs="Arial"/>
          <w:color w:val="000000" w:themeColor="text1"/>
        </w:rPr>
        <w:t>hako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30 minutes-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mel∙a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</w:t>
      </w:r>
      <w:proofErr w:type="spellEnd"/>
      <w:r w:rsidRPr="00167050">
        <w:rPr>
          <w:rFonts w:ascii="Arial" w:hAnsi="Arial" w:cs="Arial"/>
          <w:color w:val="000000" w:themeColor="text1"/>
        </w:rPr>
        <w:t>. Project-</w:t>
      </w:r>
      <w:proofErr w:type="spellStart"/>
      <w:r w:rsidRPr="00167050">
        <w:rPr>
          <w:rFonts w:ascii="Arial" w:hAnsi="Arial" w:cs="Arial"/>
          <w:color w:val="000000" w:themeColor="text1"/>
        </w:rPr>
        <w:lastRenderedPageBreak/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importance-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trade aro commercial activity (public transport-ko include) East Garo Hills aro North Garo Hills-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district-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encouragement-ka∙gen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5F14D5B3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Environmental aro social impact assessment-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World Bank ESF aro National &amp; State regulations-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meligrikgen</w:t>
      </w:r>
      <w:proofErr w:type="spellEnd"/>
      <w:r w:rsidRPr="00167050">
        <w:rPr>
          <w:rFonts w:ascii="Arial" w:hAnsi="Arial" w:cs="Arial"/>
          <w:color w:val="000000" w:themeColor="text1"/>
        </w:rPr>
        <w:t>. Pre-construction, construction aro operation phases-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potential impacts-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gital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3D570CE5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Proposed project alignment-ni Wildlife Sanctuary/National Park/Biosphere Reserve/Tiger Reserve-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pasal-ni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dakchak∙a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4F967100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Project site-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0.5 km-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</w:t>
      </w:r>
      <w:proofErr w:type="gramStart"/>
      <w:r w:rsidRPr="00167050">
        <w:rPr>
          <w:rFonts w:ascii="Arial" w:hAnsi="Arial" w:cs="Arial"/>
          <w:color w:val="000000" w:themeColor="text1"/>
        </w:rPr>
        <w:t>a</w:t>
      </w:r>
      <w:proofErr w:type="spellEnd"/>
      <w:proofErr w:type="gramEnd"/>
      <w:r w:rsidRPr="00167050">
        <w:rPr>
          <w:rFonts w:ascii="Arial" w:hAnsi="Arial" w:cs="Arial"/>
          <w:color w:val="000000" w:themeColor="text1"/>
        </w:rPr>
        <w:t xml:space="preserve"> ASI Protected monuments-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dakchak∙a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5979F599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Approximately 20 trees existing Right of Way (RoW)-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road-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sides-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>. Tree felling-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ecological </w:t>
      </w:r>
      <w:proofErr w:type="spellStart"/>
      <w:r w:rsidRPr="00167050">
        <w:rPr>
          <w:rFonts w:ascii="Arial" w:hAnsi="Arial" w:cs="Arial"/>
          <w:color w:val="000000" w:themeColor="text1"/>
        </w:rPr>
        <w:t>impact-ka∙gen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mitigation-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>, compensatory afforestation-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applicable environmental regulations aro guidelines-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meligrikgen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dakchak∙a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36CFDE4D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Project road-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construction activities-</w:t>
      </w:r>
      <w:proofErr w:type="spellStart"/>
      <w:r w:rsidRPr="00167050">
        <w:rPr>
          <w:rFonts w:ascii="Arial" w:hAnsi="Arial" w:cs="Arial"/>
          <w:color w:val="000000" w:themeColor="text1"/>
        </w:rPr>
        <w:t>rangko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environmental aro social impacts-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dang∙a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>; culturally important sites-ni proximity-ni (community center, church, school etc.) aro Project-Affected Persons (PAPs)-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access-related issues-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potential effect-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5F900324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Stakeholder Consultations-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conducted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>, proposed project-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perception-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assess-ka∙gen</w:t>
      </w:r>
      <w:proofErr w:type="spellEnd"/>
      <w:r w:rsidRPr="00167050">
        <w:rPr>
          <w:rFonts w:ascii="Arial" w:hAnsi="Arial" w:cs="Arial"/>
          <w:color w:val="000000" w:themeColor="text1"/>
        </w:rPr>
        <w:t>. Consultations-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outcome-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>, people-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project-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support-ka∙gen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67050">
        <w:rPr>
          <w:rFonts w:ascii="Arial" w:hAnsi="Arial" w:cs="Arial"/>
          <w:color w:val="000000" w:themeColor="text1"/>
        </w:rPr>
        <w:t>karon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road conditions aro connectivity-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improve-ka∙gen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67050">
        <w:rPr>
          <w:rFonts w:ascii="Arial" w:hAnsi="Arial" w:cs="Arial"/>
          <w:color w:val="000000" w:themeColor="text1"/>
        </w:rPr>
        <w:t>Tangni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road safety measures; road furniture’s (streetlights, signage, speed breaker etc.) aro loss-of-assets-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proper compensation-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require-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raised-ka∙gen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32D56DBF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Occupational health aro safety measures-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workers aro local community-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ensure-ka∙gen</w:t>
      </w:r>
      <w:proofErr w:type="spellEnd"/>
      <w:r w:rsidRPr="00167050">
        <w:rPr>
          <w:rFonts w:ascii="Arial" w:hAnsi="Arial" w:cs="Arial"/>
          <w:color w:val="000000" w:themeColor="text1"/>
        </w:rPr>
        <w:t>, comprehensive Labour Management Plan (LMP)-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prepare aro implement-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through, World Bank Environmental and Social Standard ESS2 on Labor and Working Conditions-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meligrikgen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40E000EB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Mitigation measures-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environmental aro social monitoring-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program-</w:t>
      </w:r>
      <w:proofErr w:type="spellStart"/>
      <w:r w:rsidRPr="00167050">
        <w:rPr>
          <w:rFonts w:ascii="Arial" w:hAnsi="Arial" w:cs="Arial"/>
          <w:color w:val="000000" w:themeColor="text1"/>
        </w:rPr>
        <w:t>rangko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construction aro operation phases-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assure-ka∙gen</w:t>
      </w:r>
      <w:proofErr w:type="spellEnd"/>
      <w:r w:rsidRPr="00167050">
        <w:rPr>
          <w:rFonts w:ascii="Arial" w:hAnsi="Arial" w:cs="Arial"/>
          <w:color w:val="000000" w:themeColor="text1"/>
        </w:rPr>
        <w:t>; implementation-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confirm-ka∙gen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aro environmental aro social conditions-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stipulated or protected-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check-ka∙gen</w:t>
      </w:r>
      <w:proofErr w:type="spellEnd"/>
      <w:r w:rsidRPr="00167050">
        <w:rPr>
          <w:rFonts w:ascii="Arial" w:hAnsi="Arial" w:cs="Arial"/>
          <w:color w:val="000000" w:themeColor="text1"/>
        </w:rPr>
        <w:t>. Observation on-site aro off-site, document check, workers aro beneficiaries-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interview aro remedial action-ni requirement-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contractor-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MPWD-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report-ka∙gen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6C900A9D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ESMP-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bidding document-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include-ka∙gen</w:t>
      </w:r>
      <w:proofErr w:type="spellEnd"/>
      <w:r w:rsidRPr="00167050">
        <w:rPr>
          <w:rFonts w:ascii="Arial" w:hAnsi="Arial" w:cs="Arial"/>
          <w:color w:val="000000" w:themeColor="text1"/>
        </w:rPr>
        <w:t>, contractual clauses-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project construction aro operation (maintenance period)-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environment aro social impact safeguard-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ensure-ka∙gen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6CF421AB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Project-level aro construction stage-level Grievance Redress Mechanism (GRM)-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form-ka∙gen</w:t>
      </w:r>
      <w:proofErr w:type="spellEnd"/>
      <w:r w:rsidRPr="00167050">
        <w:rPr>
          <w:rFonts w:ascii="Arial" w:hAnsi="Arial" w:cs="Arial"/>
          <w:color w:val="000000" w:themeColor="text1"/>
        </w:rPr>
        <w:t>, affected parties-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feedback, suggestions aro complaints receive aro </w:t>
      </w:r>
      <w:proofErr w:type="spellStart"/>
      <w:r w:rsidRPr="00167050">
        <w:rPr>
          <w:rFonts w:ascii="Arial" w:hAnsi="Arial" w:cs="Arial"/>
          <w:color w:val="000000" w:themeColor="text1"/>
        </w:rPr>
        <w:t>address-ka∙gen</w:t>
      </w:r>
      <w:proofErr w:type="spellEnd"/>
      <w:r w:rsidRPr="00167050">
        <w:rPr>
          <w:rFonts w:ascii="Arial" w:hAnsi="Arial" w:cs="Arial"/>
          <w:color w:val="000000" w:themeColor="text1"/>
        </w:rPr>
        <w:t>, construction aro operation stage-ni.</w:t>
      </w:r>
    </w:p>
    <w:p w14:paraId="6CBC880B" w14:textId="77777777" w:rsidR="00EC05A1" w:rsidRPr="00167050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• Prepared ESMP-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Contractor aro MPWD-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assist-ka∙gen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Environmental aro Social impacts </w:t>
      </w:r>
      <w:proofErr w:type="spellStart"/>
      <w:r w:rsidRPr="00167050">
        <w:rPr>
          <w:rFonts w:ascii="Arial" w:hAnsi="Arial" w:cs="Arial"/>
          <w:color w:val="000000" w:themeColor="text1"/>
        </w:rPr>
        <w:t>mitigate-ka∙gen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aro proposed project-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environmentally sound execution-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guide-ka∙gen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17BBEFA1" w14:textId="77777777" w:rsidR="00465FD1" w:rsidRPr="00167050" w:rsidRDefault="00465FD1" w:rsidP="00465FD1">
      <w:pPr>
        <w:pStyle w:val="ListParagraph"/>
        <w:rPr>
          <w:rFonts w:ascii="Arial" w:eastAsia="Times New Roman" w:hAnsi="Arial" w:cs="Arial"/>
          <w:b/>
          <w:szCs w:val="24"/>
        </w:rPr>
      </w:pPr>
    </w:p>
    <w:p w14:paraId="1FE4C10B" w14:textId="77777777" w:rsidR="00465FD1" w:rsidRPr="00167050" w:rsidRDefault="00465FD1" w:rsidP="00465FD1">
      <w:pPr>
        <w:pStyle w:val="ListParagrap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 xml:space="preserve">Capacity building and training </w:t>
      </w:r>
    </w:p>
    <w:p w14:paraId="25CE7666" w14:textId="77777777" w:rsidR="000B4385" w:rsidRPr="00167050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lastRenderedPageBreak/>
        <w:t>Environmental aro Social Management Plan (ESMP)-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implementation aro monitoring-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capability-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improve-ka∙gen</w:t>
      </w:r>
      <w:proofErr w:type="spellEnd"/>
      <w:r w:rsidRPr="00167050">
        <w:rPr>
          <w:rFonts w:ascii="Arial" w:hAnsi="Arial" w:cs="Arial"/>
          <w:color w:val="000000" w:themeColor="text1"/>
        </w:rPr>
        <w:t>, structured training programs-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contractor aro project personnel-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gi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sabsi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conduct-ka∙gen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dakchakni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recommend-ka∙gen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7CA0F1C1" w14:textId="77777777" w:rsidR="000B4385" w:rsidRPr="00167050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>Training-ni regulatory requirements-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compliance </w:t>
      </w:r>
      <w:proofErr w:type="spellStart"/>
      <w:r w:rsidRPr="00167050">
        <w:rPr>
          <w:rFonts w:ascii="Arial" w:hAnsi="Arial" w:cs="Arial"/>
          <w:color w:val="000000" w:themeColor="text1"/>
        </w:rPr>
        <w:t>ensure-ka∙gen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, awareness </w:t>
      </w:r>
      <w:proofErr w:type="spellStart"/>
      <w:r w:rsidRPr="00167050">
        <w:rPr>
          <w:rFonts w:ascii="Arial" w:hAnsi="Arial" w:cs="Arial"/>
          <w:color w:val="000000" w:themeColor="text1"/>
        </w:rPr>
        <w:t>improve-ka∙gen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aro environmental aro social (E&amp;S) risks-</w:t>
      </w:r>
      <w:proofErr w:type="spellStart"/>
      <w:r w:rsidRPr="00167050">
        <w:rPr>
          <w:rFonts w:ascii="Arial" w:hAnsi="Arial" w:cs="Arial"/>
          <w:color w:val="000000" w:themeColor="text1"/>
        </w:rPr>
        <w:t>ni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67050">
        <w:rPr>
          <w:rFonts w:ascii="Arial" w:hAnsi="Arial" w:cs="Arial"/>
          <w:color w:val="000000" w:themeColor="text1"/>
        </w:rPr>
        <w:t>manage-ka∙gen</w:t>
      </w:r>
      <w:proofErr w:type="spellEnd"/>
      <w:r w:rsidRPr="00167050">
        <w:rPr>
          <w:rFonts w:ascii="Arial" w:hAnsi="Arial" w:cs="Arial"/>
          <w:color w:val="000000" w:themeColor="text1"/>
        </w:rPr>
        <w:t xml:space="preserve"> competence </w:t>
      </w:r>
      <w:proofErr w:type="spellStart"/>
      <w:r w:rsidRPr="00167050">
        <w:rPr>
          <w:rFonts w:ascii="Arial" w:hAnsi="Arial" w:cs="Arial"/>
          <w:color w:val="000000" w:themeColor="text1"/>
        </w:rPr>
        <w:t>build-ka∙gen</w:t>
      </w:r>
      <w:proofErr w:type="spellEnd"/>
      <w:r w:rsidRPr="00167050">
        <w:rPr>
          <w:rFonts w:ascii="Arial" w:hAnsi="Arial" w:cs="Arial"/>
          <w:color w:val="000000" w:themeColor="text1"/>
        </w:rPr>
        <w:t>.</w:t>
      </w:r>
    </w:p>
    <w:p w14:paraId="45677CFD" w14:textId="77777777" w:rsidR="00465FD1" w:rsidRPr="00167050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167050">
        <w:rPr>
          <w:rFonts w:ascii="Arial" w:hAnsi="Arial" w:cs="Arial"/>
          <w:bCs/>
          <w:color w:val="000000" w:themeColor="text1"/>
        </w:rPr>
        <w:t>On-Boarding Phase</w:t>
      </w:r>
    </w:p>
    <w:p w14:paraId="2E32C3C3" w14:textId="77777777" w:rsidR="00465FD1" w:rsidRPr="00167050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bCs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 xml:space="preserve">a. </w:t>
      </w:r>
      <w:r w:rsidRPr="00167050">
        <w:rPr>
          <w:rFonts w:ascii="Arial" w:hAnsi="Arial" w:cs="Arial"/>
          <w:bCs/>
          <w:color w:val="000000" w:themeColor="text1"/>
        </w:rPr>
        <w:t>Induction Training</w:t>
      </w:r>
    </w:p>
    <w:p w14:paraId="6C8CDF1D" w14:textId="77777777" w:rsidR="000B4385" w:rsidRPr="00167050" w:rsidRDefault="000B4385" w:rsidP="00465FD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67050">
        <w:rPr>
          <w:rFonts w:ascii="Arial" w:hAnsi="Arial" w:cs="Arial"/>
        </w:rPr>
        <w:t xml:space="preserve">• </w:t>
      </w:r>
      <w:proofErr w:type="spellStart"/>
      <w:r w:rsidRPr="00167050">
        <w:rPr>
          <w:rFonts w:ascii="Arial" w:hAnsi="Arial" w:cs="Arial"/>
        </w:rPr>
        <w:t>Sabsi</w:t>
      </w:r>
      <w:proofErr w:type="spellEnd"/>
      <w:r w:rsidRPr="00167050">
        <w:rPr>
          <w:rFonts w:ascii="Arial" w:hAnsi="Arial" w:cs="Arial"/>
        </w:rPr>
        <w:t xml:space="preserve"> personnel-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work </w:t>
      </w:r>
      <w:proofErr w:type="spellStart"/>
      <w:r w:rsidRPr="00167050">
        <w:rPr>
          <w:rFonts w:ascii="Arial" w:hAnsi="Arial" w:cs="Arial"/>
        </w:rPr>
        <w:t>start-ka∙gen</w:t>
      </w:r>
      <w:proofErr w:type="spellEnd"/>
      <w:r w:rsidRPr="00167050">
        <w:rPr>
          <w:rFonts w:ascii="Arial" w:hAnsi="Arial" w:cs="Arial"/>
        </w:rPr>
        <w:t xml:space="preserve"> ni mandatory.</w:t>
      </w:r>
      <w:r w:rsidRPr="00167050">
        <w:rPr>
          <w:rFonts w:ascii="Arial" w:hAnsi="Arial" w:cs="Arial"/>
        </w:rPr>
        <w:br/>
        <w:t>• Contractor-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Environmental aro Social Management Plan (C-ESMP), relevant national aro international Environmental, Social, Health aro Safety (ESHS) regulations aro good practices-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cover-ka∙gen</w:t>
      </w:r>
      <w:proofErr w:type="spellEnd"/>
      <w:r w:rsidRPr="00167050">
        <w:rPr>
          <w:rFonts w:ascii="Arial" w:hAnsi="Arial" w:cs="Arial"/>
        </w:rPr>
        <w:t>.</w:t>
      </w:r>
    </w:p>
    <w:p w14:paraId="73583C1D" w14:textId="77777777" w:rsidR="000B4385" w:rsidRPr="00167050" w:rsidRDefault="000B4385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14:paraId="1B0729FC" w14:textId="77777777" w:rsidR="00465FD1" w:rsidRPr="00167050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color w:val="000000" w:themeColor="text1"/>
        </w:rPr>
        <w:t xml:space="preserve">b. </w:t>
      </w:r>
      <w:r w:rsidRPr="00167050">
        <w:rPr>
          <w:rFonts w:ascii="Arial" w:hAnsi="Arial" w:cs="Arial"/>
          <w:bCs/>
          <w:color w:val="000000" w:themeColor="text1"/>
        </w:rPr>
        <w:t>Specialized Training</w:t>
      </w:r>
    </w:p>
    <w:p w14:paraId="7CE26F5A" w14:textId="77777777" w:rsidR="000B4385" w:rsidRPr="00167050" w:rsidRDefault="000B4385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167050">
        <w:rPr>
          <w:rFonts w:ascii="Arial" w:hAnsi="Arial" w:cs="Arial"/>
        </w:rPr>
        <w:t xml:space="preserve">• Personnel-ni specific roles-ni (e.g., environmental officer, safety officer, waste management supervisor) </w:t>
      </w:r>
      <w:proofErr w:type="spellStart"/>
      <w:r w:rsidRPr="00167050">
        <w:rPr>
          <w:rFonts w:ascii="Arial" w:hAnsi="Arial" w:cs="Arial"/>
        </w:rPr>
        <w:t>assigned-ka∙gen</w:t>
      </w:r>
      <w:proofErr w:type="spellEnd"/>
      <w:r w:rsidRPr="00167050">
        <w:rPr>
          <w:rFonts w:ascii="Arial" w:hAnsi="Arial" w:cs="Arial"/>
        </w:rPr>
        <w:t xml:space="preserve"> tailored training.</w:t>
      </w:r>
      <w:r w:rsidRPr="00167050">
        <w:rPr>
          <w:rFonts w:ascii="Arial" w:hAnsi="Arial" w:cs="Arial"/>
        </w:rPr>
        <w:br/>
        <w:t>• Mobilization stage-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deliver-ka∙gen</w:t>
      </w:r>
      <w:proofErr w:type="spellEnd"/>
      <w:r w:rsidRPr="00167050">
        <w:rPr>
          <w:rFonts w:ascii="Arial" w:hAnsi="Arial" w:cs="Arial"/>
        </w:rPr>
        <w:t>, assigned responsibilities-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readiness </w:t>
      </w:r>
      <w:proofErr w:type="spellStart"/>
      <w:r w:rsidRPr="00167050">
        <w:rPr>
          <w:rFonts w:ascii="Arial" w:hAnsi="Arial" w:cs="Arial"/>
        </w:rPr>
        <w:t>ensure-ka∙gen</w:t>
      </w:r>
      <w:proofErr w:type="spellEnd"/>
      <w:r w:rsidRPr="00167050">
        <w:rPr>
          <w:rFonts w:ascii="Arial" w:hAnsi="Arial" w:cs="Arial"/>
        </w:rPr>
        <w:t>.</w:t>
      </w:r>
    </w:p>
    <w:p w14:paraId="15D6C27D" w14:textId="77777777" w:rsidR="00465FD1" w:rsidRPr="00167050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167050">
        <w:rPr>
          <w:rFonts w:ascii="Arial" w:hAnsi="Arial" w:cs="Arial"/>
          <w:bCs/>
          <w:color w:val="000000" w:themeColor="text1"/>
        </w:rPr>
        <w:t>Implementation Phase</w:t>
      </w:r>
    </w:p>
    <w:p w14:paraId="6AEFF360" w14:textId="77777777" w:rsidR="00465FD1" w:rsidRPr="00167050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bCs/>
          <w:color w:val="000000" w:themeColor="text1"/>
        </w:rPr>
        <w:t>Ongoing Toolbox Talks:</w:t>
      </w:r>
      <w:r w:rsidRPr="00167050">
        <w:rPr>
          <w:rFonts w:ascii="Arial" w:hAnsi="Arial" w:cs="Arial"/>
          <w:color w:val="000000" w:themeColor="text1"/>
        </w:rPr>
        <w:br/>
      </w:r>
      <w:r w:rsidR="00C80964" w:rsidRPr="00167050">
        <w:rPr>
          <w:rFonts w:ascii="Arial" w:hAnsi="Arial" w:cs="Arial"/>
        </w:rPr>
        <w:t xml:space="preserve">Daily aro weekly </w:t>
      </w:r>
      <w:proofErr w:type="spellStart"/>
      <w:r w:rsidR="00C80964" w:rsidRPr="00167050">
        <w:rPr>
          <w:rFonts w:ascii="Arial" w:hAnsi="Arial" w:cs="Arial"/>
        </w:rPr>
        <w:t>conduct-ka∙gen</w:t>
      </w:r>
      <w:proofErr w:type="spellEnd"/>
      <w:r w:rsidR="00C80964" w:rsidRPr="00167050">
        <w:rPr>
          <w:rFonts w:ascii="Arial" w:hAnsi="Arial" w:cs="Arial"/>
        </w:rPr>
        <w:t xml:space="preserve">, evolving risks </w:t>
      </w:r>
      <w:proofErr w:type="spellStart"/>
      <w:r w:rsidR="00C80964" w:rsidRPr="00167050">
        <w:rPr>
          <w:rFonts w:ascii="Arial" w:hAnsi="Arial" w:cs="Arial"/>
        </w:rPr>
        <w:t>address-ka∙gen</w:t>
      </w:r>
      <w:proofErr w:type="spellEnd"/>
      <w:r w:rsidR="00C80964" w:rsidRPr="00167050">
        <w:rPr>
          <w:rFonts w:ascii="Arial" w:hAnsi="Arial" w:cs="Arial"/>
        </w:rPr>
        <w:t xml:space="preserve">, safety practices </w:t>
      </w:r>
      <w:proofErr w:type="spellStart"/>
      <w:r w:rsidR="00C80964" w:rsidRPr="00167050">
        <w:rPr>
          <w:rFonts w:ascii="Arial" w:hAnsi="Arial" w:cs="Arial"/>
        </w:rPr>
        <w:t>reinforce-ka∙gen</w:t>
      </w:r>
      <w:proofErr w:type="spellEnd"/>
      <w:r w:rsidR="00C80964" w:rsidRPr="00167050">
        <w:rPr>
          <w:rFonts w:ascii="Arial" w:hAnsi="Arial" w:cs="Arial"/>
        </w:rPr>
        <w:t xml:space="preserve"> aro workers-</w:t>
      </w:r>
      <w:proofErr w:type="spellStart"/>
      <w:r w:rsidR="00C80964" w:rsidRPr="00167050">
        <w:rPr>
          <w:rFonts w:ascii="Arial" w:hAnsi="Arial" w:cs="Arial"/>
        </w:rPr>
        <w:t>ni</w:t>
      </w:r>
      <w:proofErr w:type="spellEnd"/>
      <w:r w:rsidR="00C80964" w:rsidRPr="00167050">
        <w:rPr>
          <w:rFonts w:ascii="Arial" w:hAnsi="Arial" w:cs="Arial"/>
        </w:rPr>
        <w:t xml:space="preserve"> continuous awareness </w:t>
      </w:r>
      <w:proofErr w:type="spellStart"/>
      <w:r w:rsidR="00C80964" w:rsidRPr="00167050">
        <w:rPr>
          <w:rFonts w:ascii="Arial" w:hAnsi="Arial" w:cs="Arial"/>
        </w:rPr>
        <w:t>maintain-ka∙gen</w:t>
      </w:r>
      <w:proofErr w:type="spellEnd"/>
      <w:r w:rsidR="00C80964" w:rsidRPr="00167050">
        <w:rPr>
          <w:rFonts w:ascii="Arial" w:hAnsi="Arial" w:cs="Arial"/>
        </w:rPr>
        <w:t>.</w:t>
      </w:r>
    </w:p>
    <w:p w14:paraId="12588C09" w14:textId="77777777" w:rsidR="00465FD1" w:rsidRPr="00167050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bCs/>
          <w:color w:val="000000" w:themeColor="text1"/>
        </w:rPr>
        <w:t>Supplemental Training:</w:t>
      </w:r>
      <w:r w:rsidRPr="00167050">
        <w:rPr>
          <w:rFonts w:ascii="Arial" w:hAnsi="Arial" w:cs="Arial"/>
          <w:color w:val="000000" w:themeColor="text1"/>
        </w:rPr>
        <w:br/>
      </w:r>
      <w:r w:rsidR="00C80964" w:rsidRPr="00167050">
        <w:rPr>
          <w:rFonts w:ascii="Arial" w:hAnsi="Arial" w:cs="Arial"/>
        </w:rPr>
        <w:t>Incident-</w:t>
      </w:r>
      <w:proofErr w:type="spellStart"/>
      <w:r w:rsidR="00C80964" w:rsidRPr="00167050">
        <w:rPr>
          <w:rFonts w:ascii="Arial" w:hAnsi="Arial" w:cs="Arial"/>
        </w:rPr>
        <w:t>hako</w:t>
      </w:r>
      <w:proofErr w:type="spellEnd"/>
      <w:r w:rsidR="00C80964" w:rsidRPr="00167050">
        <w:rPr>
          <w:rFonts w:ascii="Arial" w:hAnsi="Arial" w:cs="Arial"/>
        </w:rPr>
        <w:t xml:space="preserve"> pare or new risks identify-</w:t>
      </w:r>
      <w:proofErr w:type="spellStart"/>
      <w:r w:rsidR="00C80964" w:rsidRPr="00167050">
        <w:rPr>
          <w:rFonts w:ascii="Arial" w:hAnsi="Arial" w:cs="Arial"/>
        </w:rPr>
        <w:t>hako</w:t>
      </w:r>
      <w:proofErr w:type="spellEnd"/>
      <w:r w:rsidR="00C80964" w:rsidRPr="00167050">
        <w:rPr>
          <w:rFonts w:ascii="Arial" w:hAnsi="Arial" w:cs="Arial"/>
        </w:rPr>
        <w:t xml:space="preserve"> pare </w:t>
      </w:r>
      <w:proofErr w:type="spellStart"/>
      <w:r w:rsidR="00C80964" w:rsidRPr="00167050">
        <w:rPr>
          <w:rFonts w:ascii="Arial" w:hAnsi="Arial" w:cs="Arial"/>
        </w:rPr>
        <w:t>provide-ka∙gen</w:t>
      </w:r>
      <w:proofErr w:type="spellEnd"/>
      <w:r w:rsidR="00C80964" w:rsidRPr="00167050">
        <w:rPr>
          <w:rFonts w:ascii="Arial" w:hAnsi="Arial" w:cs="Arial"/>
        </w:rPr>
        <w:t xml:space="preserve">. Recurrence </w:t>
      </w:r>
      <w:proofErr w:type="spellStart"/>
      <w:r w:rsidR="00C80964" w:rsidRPr="00167050">
        <w:rPr>
          <w:rFonts w:ascii="Arial" w:hAnsi="Arial" w:cs="Arial"/>
        </w:rPr>
        <w:t>prevent-ka∙gen</w:t>
      </w:r>
      <w:proofErr w:type="spellEnd"/>
      <w:r w:rsidR="00C80964" w:rsidRPr="00167050">
        <w:rPr>
          <w:rFonts w:ascii="Arial" w:hAnsi="Arial" w:cs="Arial"/>
        </w:rPr>
        <w:t xml:space="preserve"> aro workforce-</w:t>
      </w:r>
      <w:proofErr w:type="spellStart"/>
      <w:r w:rsidR="00C80964" w:rsidRPr="00167050">
        <w:rPr>
          <w:rFonts w:ascii="Arial" w:hAnsi="Arial" w:cs="Arial"/>
        </w:rPr>
        <w:t>ni</w:t>
      </w:r>
      <w:proofErr w:type="spellEnd"/>
      <w:r w:rsidR="00C80964" w:rsidRPr="00167050">
        <w:rPr>
          <w:rFonts w:ascii="Arial" w:hAnsi="Arial" w:cs="Arial"/>
        </w:rPr>
        <w:t xml:space="preserve"> new safety/environmental requirements-</w:t>
      </w:r>
      <w:proofErr w:type="spellStart"/>
      <w:r w:rsidR="00C80964" w:rsidRPr="00167050">
        <w:rPr>
          <w:rFonts w:ascii="Arial" w:hAnsi="Arial" w:cs="Arial"/>
        </w:rPr>
        <w:t>ni</w:t>
      </w:r>
      <w:proofErr w:type="spellEnd"/>
      <w:r w:rsidR="00C80964" w:rsidRPr="00167050">
        <w:rPr>
          <w:rFonts w:ascii="Arial" w:hAnsi="Arial" w:cs="Arial"/>
        </w:rPr>
        <w:t xml:space="preserve"> updated </w:t>
      </w:r>
      <w:proofErr w:type="spellStart"/>
      <w:r w:rsidR="00C80964" w:rsidRPr="00167050">
        <w:rPr>
          <w:rFonts w:ascii="Arial" w:hAnsi="Arial" w:cs="Arial"/>
        </w:rPr>
        <w:t>rakha∙gen</w:t>
      </w:r>
      <w:proofErr w:type="spellEnd"/>
      <w:r w:rsidR="00C80964" w:rsidRPr="00167050">
        <w:rPr>
          <w:rFonts w:ascii="Arial" w:hAnsi="Arial" w:cs="Arial"/>
        </w:rPr>
        <w:t>.</w:t>
      </w:r>
    </w:p>
    <w:p w14:paraId="6A00E6F2" w14:textId="77777777" w:rsidR="00465FD1" w:rsidRPr="00167050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  <w:bCs/>
          <w:color w:val="000000" w:themeColor="text1"/>
        </w:rPr>
        <w:t>Routine Quarterly Training:</w:t>
      </w:r>
    </w:p>
    <w:p w14:paraId="3FA8BC2A" w14:textId="77777777" w:rsidR="00465FD1" w:rsidRPr="00167050" w:rsidRDefault="00C80964" w:rsidP="00C80964">
      <w:pPr>
        <w:spacing w:before="100" w:beforeAutospacing="1" w:after="100" w:afterAutospacing="1" w:line="240" w:lineRule="auto"/>
        <w:ind w:left="426"/>
        <w:rPr>
          <w:rFonts w:ascii="Arial" w:hAnsi="Arial" w:cs="Arial"/>
          <w:color w:val="000000" w:themeColor="text1"/>
        </w:rPr>
      </w:pPr>
      <w:r w:rsidRPr="00167050">
        <w:rPr>
          <w:rFonts w:ascii="Arial" w:hAnsi="Arial" w:cs="Arial"/>
        </w:rPr>
        <w:t xml:space="preserve">Contractor-ni every three months </w:t>
      </w:r>
      <w:proofErr w:type="spellStart"/>
      <w:r w:rsidRPr="00167050">
        <w:rPr>
          <w:rFonts w:ascii="Arial" w:hAnsi="Arial" w:cs="Arial"/>
        </w:rPr>
        <w:t>organize-ka∙gen</w:t>
      </w:r>
      <w:proofErr w:type="spellEnd"/>
      <w:r w:rsidRPr="00167050">
        <w:rPr>
          <w:rFonts w:ascii="Arial" w:hAnsi="Arial" w:cs="Arial"/>
        </w:rPr>
        <w:t>:</w:t>
      </w:r>
      <w:r w:rsidRPr="00167050">
        <w:rPr>
          <w:rFonts w:ascii="Arial" w:hAnsi="Arial" w:cs="Arial"/>
        </w:rPr>
        <w:br/>
        <w:t xml:space="preserve">o E&amp;S compliance status aro progress </w:t>
      </w:r>
      <w:proofErr w:type="spellStart"/>
      <w:r w:rsidRPr="00167050">
        <w:rPr>
          <w:rFonts w:ascii="Arial" w:hAnsi="Arial" w:cs="Arial"/>
        </w:rPr>
        <w:t>review-ka∙gen</w:t>
      </w:r>
      <w:proofErr w:type="spellEnd"/>
      <w:r w:rsidRPr="00167050">
        <w:rPr>
          <w:rFonts w:ascii="Arial" w:hAnsi="Arial" w:cs="Arial"/>
        </w:rPr>
        <w:t>.</w:t>
      </w:r>
      <w:r w:rsidRPr="00167050">
        <w:rPr>
          <w:rFonts w:ascii="Arial" w:hAnsi="Arial" w:cs="Arial"/>
        </w:rPr>
        <w:br/>
        <w:t>o Previous quarter-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lessons learned </w:t>
      </w:r>
      <w:proofErr w:type="spellStart"/>
      <w:r w:rsidRPr="00167050">
        <w:rPr>
          <w:rFonts w:ascii="Arial" w:hAnsi="Arial" w:cs="Arial"/>
        </w:rPr>
        <w:t>share-ka∙gen</w:t>
      </w:r>
      <w:proofErr w:type="spellEnd"/>
      <w:r w:rsidRPr="00167050">
        <w:rPr>
          <w:rFonts w:ascii="Arial" w:hAnsi="Arial" w:cs="Arial"/>
        </w:rPr>
        <w:t>.</w:t>
      </w:r>
      <w:r w:rsidRPr="00167050">
        <w:rPr>
          <w:rFonts w:ascii="Arial" w:hAnsi="Arial" w:cs="Arial"/>
        </w:rPr>
        <w:br/>
        <w:t xml:space="preserve">o Identified gaps aro challenges </w:t>
      </w:r>
      <w:proofErr w:type="spellStart"/>
      <w:r w:rsidRPr="00167050">
        <w:rPr>
          <w:rFonts w:ascii="Arial" w:hAnsi="Arial" w:cs="Arial"/>
        </w:rPr>
        <w:t>address-ka∙gen</w:t>
      </w:r>
      <w:proofErr w:type="spellEnd"/>
      <w:r w:rsidRPr="00167050">
        <w:rPr>
          <w:rFonts w:ascii="Arial" w:hAnsi="Arial" w:cs="Arial"/>
        </w:rPr>
        <w:t xml:space="preserve"> action plans </w:t>
      </w:r>
      <w:proofErr w:type="spellStart"/>
      <w:r w:rsidRPr="00167050">
        <w:rPr>
          <w:rFonts w:ascii="Arial" w:hAnsi="Arial" w:cs="Arial"/>
        </w:rPr>
        <w:t>develop-ka∙gen</w:t>
      </w:r>
      <w:proofErr w:type="spellEnd"/>
      <w:r w:rsidRPr="00167050">
        <w:rPr>
          <w:rFonts w:ascii="Arial" w:hAnsi="Arial" w:cs="Arial"/>
        </w:rPr>
        <w:t>.</w:t>
      </w:r>
      <w:r w:rsidRPr="00167050">
        <w:rPr>
          <w:rFonts w:ascii="Arial" w:hAnsi="Arial" w:cs="Arial"/>
        </w:rPr>
        <w:br/>
        <w:t>o Sub-project E&amp;S objectives-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alignment </w:t>
      </w:r>
      <w:proofErr w:type="spellStart"/>
      <w:r w:rsidRPr="00167050">
        <w:rPr>
          <w:rFonts w:ascii="Arial" w:hAnsi="Arial" w:cs="Arial"/>
        </w:rPr>
        <w:t>ensure-ka∙gen</w:t>
      </w:r>
      <w:proofErr w:type="spellEnd"/>
      <w:r w:rsidRPr="00167050">
        <w:rPr>
          <w:rFonts w:ascii="Arial" w:hAnsi="Arial" w:cs="Arial"/>
        </w:rPr>
        <w:t xml:space="preserve"> aro continuous improvement </w:t>
      </w:r>
      <w:proofErr w:type="spellStart"/>
      <w:r w:rsidRPr="00167050">
        <w:rPr>
          <w:rFonts w:ascii="Arial" w:hAnsi="Arial" w:cs="Arial"/>
        </w:rPr>
        <w:t>promote-ka∙gen</w:t>
      </w:r>
      <w:proofErr w:type="spellEnd"/>
      <w:r w:rsidRPr="00167050">
        <w:rPr>
          <w:rFonts w:ascii="Arial" w:hAnsi="Arial" w:cs="Arial"/>
        </w:rPr>
        <w:t>.</w:t>
      </w:r>
    </w:p>
    <w:p w14:paraId="47476076" w14:textId="77777777" w:rsidR="002044A1" w:rsidRDefault="002044A1" w:rsidP="00465FD1">
      <w:pPr>
        <w:pStyle w:val="ListParagraph"/>
        <w:rPr>
          <w:rFonts w:ascii="Arial" w:hAnsi="Arial" w:cs="Arial"/>
          <w:b/>
        </w:rPr>
      </w:pPr>
    </w:p>
    <w:p w14:paraId="184C7A78" w14:textId="77777777" w:rsidR="00B67860" w:rsidRDefault="00B67860" w:rsidP="00465FD1">
      <w:pPr>
        <w:pStyle w:val="ListParagraph"/>
        <w:rPr>
          <w:rFonts w:ascii="Arial" w:hAnsi="Arial" w:cs="Arial"/>
          <w:b/>
        </w:rPr>
      </w:pPr>
    </w:p>
    <w:p w14:paraId="4902FAC6" w14:textId="77777777" w:rsidR="00B67860" w:rsidRDefault="00B67860" w:rsidP="00465FD1">
      <w:pPr>
        <w:pStyle w:val="ListParagraph"/>
        <w:rPr>
          <w:rFonts w:ascii="Arial" w:hAnsi="Arial" w:cs="Arial"/>
          <w:b/>
        </w:rPr>
      </w:pPr>
    </w:p>
    <w:p w14:paraId="125B6C14" w14:textId="77777777" w:rsidR="00B67860" w:rsidRPr="00167050" w:rsidRDefault="00B67860" w:rsidP="00465FD1">
      <w:pPr>
        <w:pStyle w:val="ListParagraph"/>
        <w:rPr>
          <w:rFonts w:ascii="Arial" w:hAnsi="Arial" w:cs="Arial"/>
          <w:b/>
        </w:rPr>
      </w:pPr>
    </w:p>
    <w:p w14:paraId="584DEF31" w14:textId="77777777" w:rsidR="00465FD1" w:rsidRPr="00167050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>Outcomes of the stakeholders</w:t>
      </w:r>
    </w:p>
    <w:p w14:paraId="40DDFFEB" w14:textId="77777777" w:rsidR="002044A1" w:rsidRPr="00167050" w:rsidRDefault="002044A1" w:rsidP="00465FD1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1FAFC166" w14:textId="77777777" w:rsidR="003E2D07" w:rsidRPr="00167050" w:rsidRDefault="003E2D07" w:rsidP="003E2D07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Ampati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–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Purakhasia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Road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FPIC process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ka·be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community engagement </w:t>
      </w:r>
      <w:proofErr w:type="gram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strengthen</w:t>
      </w:r>
      <w:proofErr w:type="gram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final consent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doh.</w:t>
      </w:r>
    </w:p>
    <w:p w14:paraId="349B3687" w14:textId="77777777" w:rsidR="003E2D07" w:rsidRPr="00167050" w:rsidRDefault="003E2D07" w:rsidP="003E2D07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FPIC-I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community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roadside infrastructure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concerns raise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jingni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drains, footpaths, waiting sheds, bus stops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zebra crossings schools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junction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students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safety, cycle parking areas,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schools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churches protect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boundary walls. Flood-prone stretches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major habitations approach roads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concerns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highlight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Project team FPIC process introduce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participants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project objectives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sensitization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community inputs planning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design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integrate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assurance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187B607" w14:textId="77777777" w:rsidR="003E2D07" w:rsidRPr="00167050" w:rsidRDefault="003E2D07" w:rsidP="003E2D07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FPIC-II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stakeholders project details, DPR presentation, ESIA findings,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Grievance Redress Mechanism (GRM)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deliberation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Women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youth groups parallel sessions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participate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specific perspectives capture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Community inclusive planning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environmental safeguards emphasize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project team design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safeguard measures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concerns address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commitment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E5F1458" w14:textId="77777777" w:rsidR="003E2D07" w:rsidRPr="00167050" w:rsidRDefault="003E2D07" w:rsidP="003E2D07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FPIC-III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detailed designs, mitigation measures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ESIA findings disclosure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pora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, community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consent reconfirm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previous commitments validate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. Additional requests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include safety measures, infrastructure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community amenities. Project team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incorporate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confirmation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objections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record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67050">
        <w:rPr>
          <w:rFonts w:ascii="Arial" w:eastAsiaTheme="minorHAnsi" w:hAnsi="Arial" w:cs="Arial"/>
          <w:sz w:val="22"/>
          <w:szCs w:val="22"/>
          <w:lang w:eastAsia="en-US"/>
        </w:rPr>
        <w:t>nai</w:t>
      </w:r>
      <w:proofErr w:type="spellEnd"/>
      <w:r w:rsidRPr="00167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09C39B9" w14:textId="77777777" w:rsidR="002044A1" w:rsidRPr="00167050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</w:p>
    <w:p w14:paraId="345F7288" w14:textId="77777777" w:rsidR="00465FD1" w:rsidRPr="00167050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167050">
        <w:rPr>
          <w:rFonts w:ascii="Arial" w:hAnsi="Arial" w:cs="Arial"/>
          <w:b/>
        </w:rPr>
        <w:t>Resettlement Action Plan (RAP)</w:t>
      </w:r>
    </w:p>
    <w:p w14:paraId="4CB99CDA" w14:textId="77777777" w:rsidR="002044A1" w:rsidRPr="00167050" w:rsidRDefault="002044A1" w:rsidP="00465FD1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07C3420C" w14:textId="77777777" w:rsidR="00465FD1" w:rsidRPr="00420061" w:rsidRDefault="002044A1" w:rsidP="00453456">
      <w:pPr>
        <w:pStyle w:val="ListParagraph"/>
        <w:ind w:left="0"/>
        <w:rPr>
          <w:rFonts w:ascii="Arial" w:hAnsi="Arial" w:cs="Arial"/>
          <w:b/>
        </w:rPr>
      </w:pPr>
      <w:r w:rsidRPr="00167050">
        <w:rPr>
          <w:rFonts w:ascii="Arial" w:hAnsi="Arial" w:cs="Arial"/>
        </w:rPr>
        <w:t>Resettlement Policy Framework (RPF)-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gi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meligrik</w:t>
      </w:r>
      <w:proofErr w:type="spellEnd"/>
      <w:r w:rsidRPr="00167050">
        <w:rPr>
          <w:rFonts w:ascii="Arial" w:hAnsi="Arial" w:cs="Arial"/>
        </w:rPr>
        <w:t>, project-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social impacts avoid aro </w:t>
      </w:r>
      <w:proofErr w:type="spellStart"/>
      <w:r w:rsidRPr="00167050">
        <w:rPr>
          <w:rFonts w:ascii="Arial" w:hAnsi="Arial" w:cs="Arial"/>
        </w:rPr>
        <w:t>minimize-ka∙gen</w:t>
      </w:r>
      <w:proofErr w:type="spellEnd"/>
      <w:r w:rsidRPr="00167050">
        <w:rPr>
          <w:rFonts w:ascii="Arial" w:hAnsi="Arial" w:cs="Arial"/>
        </w:rPr>
        <w:t xml:space="preserve"> measures </w:t>
      </w:r>
      <w:proofErr w:type="spellStart"/>
      <w:r w:rsidRPr="00167050">
        <w:rPr>
          <w:rFonts w:ascii="Arial" w:hAnsi="Arial" w:cs="Arial"/>
        </w:rPr>
        <w:t>adopt-ka∙gen</w:t>
      </w:r>
      <w:proofErr w:type="spellEnd"/>
      <w:r w:rsidRPr="00167050">
        <w:rPr>
          <w:rFonts w:ascii="Arial" w:hAnsi="Arial" w:cs="Arial"/>
        </w:rPr>
        <w:t>, careful design aro existing RoW-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use-ka∙gen</w:t>
      </w:r>
      <w:proofErr w:type="spellEnd"/>
      <w:r w:rsidRPr="00167050">
        <w:rPr>
          <w:rFonts w:ascii="Arial" w:hAnsi="Arial" w:cs="Arial"/>
        </w:rPr>
        <w:t>.</w:t>
      </w:r>
      <w:r w:rsidRPr="00167050">
        <w:rPr>
          <w:rFonts w:ascii="Arial" w:hAnsi="Arial" w:cs="Arial"/>
        </w:rPr>
        <w:br/>
        <w:t xml:space="preserve">Continuous consultations </w:t>
      </w:r>
      <w:proofErr w:type="spellStart"/>
      <w:r w:rsidRPr="00167050">
        <w:rPr>
          <w:rFonts w:ascii="Arial" w:hAnsi="Arial" w:cs="Arial"/>
        </w:rPr>
        <w:t>conduct-ka∙gen</w:t>
      </w:r>
      <w:proofErr w:type="spellEnd"/>
      <w:r w:rsidRPr="00167050">
        <w:rPr>
          <w:rFonts w:ascii="Arial" w:hAnsi="Arial" w:cs="Arial"/>
        </w:rPr>
        <w:t xml:space="preserve"> aro functional GRM-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ensure-ka∙gen</w:t>
      </w:r>
      <w:proofErr w:type="spellEnd"/>
      <w:r w:rsidRPr="00167050">
        <w:rPr>
          <w:rFonts w:ascii="Arial" w:hAnsi="Arial" w:cs="Arial"/>
        </w:rPr>
        <w:t>, concerns-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timely </w:t>
      </w:r>
      <w:proofErr w:type="spellStart"/>
      <w:r w:rsidRPr="00167050">
        <w:rPr>
          <w:rFonts w:ascii="Arial" w:hAnsi="Arial" w:cs="Arial"/>
        </w:rPr>
        <w:t>resolve-ka∙gen</w:t>
      </w:r>
      <w:proofErr w:type="spellEnd"/>
      <w:r w:rsidRPr="00167050">
        <w:rPr>
          <w:rFonts w:ascii="Arial" w:hAnsi="Arial" w:cs="Arial"/>
        </w:rPr>
        <w:t xml:space="preserve">. </w:t>
      </w:r>
      <w:proofErr w:type="spellStart"/>
      <w:r w:rsidRPr="00167050">
        <w:rPr>
          <w:rFonts w:ascii="Arial" w:hAnsi="Arial" w:cs="Arial"/>
        </w:rPr>
        <w:t>Sabsi</w:t>
      </w:r>
      <w:proofErr w:type="spellEnd"/>
      <w:r w:rsidRPr="00167050">
        <w:rPr>
          <w:rFonts w:ascii="Arial" w:hAnsi="Arial" w:cs="Arial"/>
        </w:rPr>
        <w:t xml:space="preserve"> entitlements RPF-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meligrik</w:t>
      </w:r>
      <w:proofErr w:type="spellEnd"/>
      <w:r w:rsidRPr="00167050">
        <w:rPr>
          <w:rFonts w:ascii="Arial" w:hAnsi="Arial" w:cs="Arial"/>
        </w:rPr>
        <w:t xml:space="preserve"> </w:t>
      </w:r>
      <w:proofErr w:type="spellStart"/>
      <w:r w:rsidRPr="00167050">
        <w:rPr>
          <w:rFonts w:ascii="Arial" w:hAnsi="Arial" w:cs="Arial"/>
        </w:rPr>
        <w:t>provide-ka∙gen</w:t>
      </w:r>
      <w:proofErr w:type="spellEnd"/>
      <w:r w:rsidRPr="00167050">
        <w:rPr>
          <w:rFonts w:ascii="Arial" w:hAnsi="Arial" w:cs="Arial"/>
        </w:rPr>
        <w:t>.</w:t>
      </w:r>
      <w:r w:rsidRPr="00167050">
        <w:rPr>
          <w:rFonts w:ascii="Arial" w:hAnsi="Arial" w:cs="Arial"/>
        </w:rPr>
        <w:br/>
        <w:t>Road section-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 identified impacts-ko basis-</w:t>
      </w:r>
      <w:proofErr w:type="spellStart"/>
      <w:r w:rsidRPr="00167050">
        <w:rPr>
          <w:rFonts w:ascii="Arial" w:hAnsi="Arial" w:cs="Arial"/>
        </w:rPr>
        <w:t>ni</w:t>
      </w:r>
      <w:proofErr w:type="spellEnd"/>
      <w:r w:rsidRPr="00167050">
        <w:rPr>
          <w:rFonts w:ascii="Arial" w:hAnsi="Arial" w:cs="Arial"/>
        </w:rPr>
        <w:t xml:space="preserve">, detailed site-specific Resettlement Action Plan (RAP) </w:t>
      </w:r>
      <w:proofErr w:type="spellStart"/>
      <w:r w:rsidRPr="00167050">
        <w:rPr>
          <w:rFonts w:ascii="Arial" w:hAnsi="Arial" w:cs="Arial"/>
        </w:rPr>
        <w:t>prepare-ka∙gen</w:t>
      </w:r>
      <w:proofErr w:type="spellEnd"/>
      <w:r w:rsidRPr="00167050">
        <w:rPr>
          <w:rFonts w:ascii="Arial" w:hAnsi="Arial" w:cs="Arial"/>
        </w:rPr>
        <w:t xml:space="preserve">, </w:t>
      </w:r>
      <w:proofErr w:type="spellStart"/>
      <w:r w:rsidRPr="00167050">
        <w:rPr>
          <w:rFonts w:ascii="Arial" w:hAnsi="Arial" w:cs="Arial"/>
        </w:rPr>
        <w:t>ha·ni</w:t>
      </w:r>
      <w:proofErr w:type="spellEnd"/>
      <w:r w:rsidRPr="00167050">
        <w:rPr>
          <w:rFonts w:ascii="Arial" w:hAnsi="Arial" w:cs="Arial"/>
        </w:rPr>
        <w:t xml:space="preserve"> final entitlements, mitigation measures, implementation arrangements aro monitoring framework </w:t>
      </w:r>
      <w:proofErr w:type="spellStart"/>
      <w:r w:rsidRPr="00167050">
        <w:rPr>
          <w:rFonts w:ascii="Arial" w:hAnsi="Arial" w:cs="Arial"/>
        </w:rPr>
        <w:t>outline-ka∙gen</w:t>
      </w:r>
      <w:proofErr w:type="spellEnd"/>
      <w:r w:rsidRPr="00167050">
        <w:rPr>
          <w:rFonts w:ascii="Arial" w:hAnsi="Arial" w:cs="Arial"/>
        </w:rPr>
        <w:t>, aro civil works start-</w:t>
      </w:r>
      <w:proofErr w:type="spellStart"/>
      <w:r w:rsidRPr="00167050">
        <w:rPr>
          <w:rFonts w:ascii="Arial" w:hAnsi="Arial" w:cs="Arial"/>
        </w:rPr>
        <w:t>hako</w:t>
      </w:r>
      <w:proofErr w:type="spellEnd"/>
      <w:r w:rsidRPr="00167050">
        <w:rPr>
          <w:rFonts w:ascii="Arial" w:hAnsi="Arial" w:cs="Arial"/>
        </w:rPr>
        <w:t xml:space="preserve"> pare </w:t>
      </w:r>
      <w:proofErr w:type="spellStart"/>
      <w:r w:rsidRPr="00167050">
        <w:rPr>
          <w:rFonts w:ascii="Arial" w:hAnsi="Arial" w:cs="Arial"/>
        </w:rPr>
        <w:t>implement-ka∙gen</w:t>
      </w:r>
      <w:proofErr w:type="spellEnd"/>
      <w:r w:rsidRPr="00167050">
        <w:rPr>
          <w:rFonts w:ascii="Arial" w:hAnsi="Arial" w:cs="Arial"/>
        </w:rPr>
        <w:t>.</w:t>
      </w:r>
    </w:p>
    <w:sectPr w:rsidR="00465FD1" w:rsidRPr="00420061" w:rsidSect="00B6786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AA"/>
    <w:multiLevelType w:val="hybridMultilevel"/>
    <w:tmpl w:val="DBEA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A07"/>
    <w:multiLevelType w:val="multilevel"/>
    <w:tmpl w:val="9B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0218"/>
    <w:multiLevelType w:val="hybridMultilevel"/>
    <w:tmpl w:val="19FC5B22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2D096907"/>
    <w:multiLevelType w:val="hybridMultilevel"/>
    <w:tmpl w:val="1220A16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3EA160F5"/>
    <w:multiLevelType w:val="multilevel"/>
    <w:tmpl w:val="E2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E4B57"/>
    <w:multiLevelType w:val="hybridMultilevel"/>
    <w:tmpl w:val="116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5D2"/>
    <w:multiLevelType w:val="multilevel"/>
    <w:tmpl w:val="32766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40AE7"/>
    <w:multiLevelType w:val="multilevel"/>
    <w:tmpl w:val="392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82734"/>
    <w:multiLevelType w:val="hybridMultilevel"/>
    <w:tmpl w:val="74901ECE"/>
    <w:lvl w:ilvl="0" w:tplc="3CF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0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6F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32D34"/>
    <w:multiLevelType w:val="hybridMultilevel"/>
    <w:tmpl w:val="D3724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BDD"/>
    <w:multiLevelType w:val="hybridMultilevel"/>
    <w:tmpl w:val="10308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25913">
    <w:abstractNumId w:val="10"/>
  </w:num>
  <w:num w:numId="2" w16cid:durableId="1799685147">
    <w:abstractNumId w:val="9"/>
  </w:num>
  <w:num w:numId="3" w16cid:durableId="76708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703332">
    <w:abstractNumId w:val="2"/>
  </w:num>
  <w:num w:numId="5" w16cid:durableId="510343009">
    <w:abstractNumId w:val="5"/>
  </w:num>
  <w:num w:numId="6" w16cid:durableId="435835791">
    <w:abstractNumId w:val="3"/>
  </w:num>
  <w:num w:numId="7" w16cid:durableId="54926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054982">
    <w:abstractNumId w:val="8"/>
  </w:num>
  <w:num w:numId="9" w16cid:durableId="946815697">
    <w:abstractNumId w:val="4"/>
  </w:num>
  <w:num w:numId="10" w16cid:durableId="256448581">
    <w:abstractNumId w:val="7"/>
  </w:num>
  <w:num w:numId="11" w16cid:durableId="162256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BA"/>
    <w:rsid w:val="00005DBA"/>
    <w:rsid w:val="0009631B"/>
    <w:rsid w:val="000A4BB5"/>
    <w:rsid w:val="000B4385"/>
    <w:rsid w:val="000D74AD"/>
    <w:rsid w:val="00103495"/>
    <w:rsid w:val="001631F8"/>
    <w:rsid w:val="00167050"/>
    <w:rsid w:val="002044A1"/>
    <w:rsid w:val="003D7B41"/>
    <w:rsid w:val="003E2D07"/>
    <w:rsid w:val="00420061"/>
    <w:rsid w:val="00453456"/>
    <w:rsid w:val="00465FD1"/>
    <w:rsid w:val="00597BDD"/>
    <w:rsid w:val="00605CE7"/>
    <w:rsid w:val="006C22B5"/>
    <w:rsid w:val="007972A4"/>
    <w:rsid w:val="007A223B"/>
    <w:rsid w:val="007C2D4E"/>
    <w:rsid w:val="008775E0"/>
    <w:rsid w:val="008C6FB5"/>
    <w:rsid w:val="008C71E7"/>
    <w:rsid w:val="009370FB"/>
    <w:rsid w:val="00960852"/>
    <w:rsid w:val="009B3FDB"/>
    <w:rsid w:val="00A307D1"/>
    <w:rsid w:val="00AA6C78"/>
    <w:rsid w:val="00AF4A01"/>
    <w:rsid w:val="00B67860"/>
    <w:rsid w:val="00C80964"/>
    <w:rsid w:val="00CB4C4A"/>
    <w:rsid w:val="00D655E0"/>
    <w:rsid w:val="00DC1B40"/>
    <w:rsid w:val="00E67BF2"/>
    <w:rsid w:val="00E81148"/>
    <w:rsid w:val="00EC05A1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DEED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References,Source,references,List Paragraph1,Colorful List - Accent 12,Guiones,Resume Title,Citation List,Report Para,Medium Grid 1 - Accent 21,Number Bullets,WinDForce-Letter"/>
    <w:basedOn w:val="Normal"/>
    <w:link w:val="ListParagraphChar"/>
    <w:uiPriority w:val="34"/>
    <w:qFormat/>
    <w:rsid w:val="00877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74AD"/>
    <w:rPr>
      <w:b/>
      <w:bCs/>
    </w:rPr>
  </w:style>
  <w:style w:type="character" w:customStyle="1" w:styleId="ListParagraphChar">
    <w:name w:val="List Paragraph Char"/>
    <w:aliases w:val="List Paragraph (numbered (a)) Char,Normal 2 Char,Main numbered paragraph Char,References Char,Source Char,references Char,List Paragraph1 Char,Colorful List - Accent 12 Char,Guiones Char,Resume Title Char,Citation List Char"/>
    <w:link w:val="ListParagraph"/>
    <w:uiPriority w:val="34"/>
    <w:qFormat/>
    <w:locked/>
    <w:rsid w:val="000D74AD"/>
  </w:style>
  <w:style w:type="paragraph" w:customStyle="1" w:styleId="Num3">
    <w:name w:val="Num 3"/>
    <w:basedOn w:val="Normal"/>
    <w:uiPriority w:val="99"/>
    <w:rsid w:val="000D74AD"/>
    <w:pPr>
      <w:tabs>
        <w:tab w:val="num" w:pos="720"/>
      </w:tabs>
      <w:spacing w:before="200"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18"/>
      <w:lang w:val="en-US"/>
    </w:rPr>
  </w:style>
  <w:style w:type="paragraph" w:customStyle="1" w:styleId="num-abc">
    <w:name w:val="num-abc"/>
    <w:basedOn w:val="Normal"/>
    <w:uiPriority w:val="99"/>
    <w:rsid w:val="000D74AD"/>
    <w:pPr>
      <w:tabs>
        <w:tab w:val="num" w:pos="720"/>
      </w:tabs>
      <w:spacing w:before="240" w:after="0" w:line="300" w:lineRule="auto"/>
      <w:ind w:left="720" w:hanging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aliases w:val="CBRE Table 5,DVN,CV table,EY Table,none,IBI Table (Green),AAAAA,Picture Grid,JRDD Table,unVao day nghe bai nay di ban http://nhatquanglan.xlphp.net/,NewDB,Deloitte,Plain Table,表格样式,tabelle2,Table Grid mdec,Aventus Doc Control table,Table font"/>
    <w:basedOn w:val="TableNormal"/>
    <w:uiPriority w:val="39"/>
    <w:qFormat/>
    <w:rsid w:val="004200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F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D1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qFormat/>
    <w:rsid w:val="00B67860"/>
    <w:pPr>
      <w:widowControl w:val="0"/>
      <w:autoSpaceDE w:val="0"/>
      <w:autoSpaceDN w:val="0"/>
      <w:adjustRightInd w:val="0"/>
      <w:spacing w:after="0" w:line="240" w:lineRule="auto"/>
    </w:pPr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  <w:style w:type="character" w:customStyle="1" w:styleId="DefaultChar">
    <w:name w:val="Default Char"/>
    <w:basedOn w:val="DefaultParagraphFont"/>
    <w:link w:val="Default"/>
    <w:rsid w:val="00B67860"/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pwd.gov.in/contac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pc</dc:creator>
  <cp:lastModifiedBy>mitpshillong@gmail.com</cp:lastModifiedBy>
  <cp:revision>30</cp:revision>
  <dcterms:created xsi:type="dcterms:W3CDTF">2026-01-09T08:05:00Z</dcterms:created>
  <dcterms:modified xsi:type="dcterms:W3CDTF">2026-01-10T14:38:00Z</dcterms:modified>
</cp:coreProperties>
</file>